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7FB54" w14:textId="77777777" w:rsidR="00B106C3" w:rsidRPr="005045D5" w:rsidRDefault="00B106C3" w:rsidP="00910C6E">
      <w:pPr>
        <w:pStyle w:val="NormalWeb"/>
        <w:spacing w:before="0" w:beforeAutospacing="0" w:after="0" w:afterAutospacing="0"/>
        <w:jc w:val="both"/>
        <w:divId w:val="1477188687"/>
        <w:rPr>
          <w:rFonts w:ascii="Manrope" w:hAnsi="Manrope" w:cs="Arial" w:hint="eastAsia"/>
        </w:rPr>
      </w:pPr>
      <w:bookmarkStart w:id="0" w:name="_Hlk95923233"/>
    </w:p>
    <w:p w14:paraId="2FEB9077" w14:textId="3810D353" w:rsidR="00234B9F" w:rsidRPr="005045D5" w:rsidRDefault="009C408D">
      <w:pPr>
        <w:pStyle w:val="NormalWeb"/>
        <w:spacing w:before="0" w:beforeAutospacing="0" w:after="0" w:afterAutospacing="0"/>
        <w:jc w:val="both"/>
        <w:divId w:val="1477188687"/>
        <w:rPr>
          <w:rFonts w:ascii="Manrope" w:hAnsi="Manrope" w:cs="Arial" w:hint="eastAsia"/>
        </w:rPr>
      </w:pPr>
      <w:r w:rsidRPr="005045D5">
        <w:rPr>
          <w:rFonts w:ascii="Manrope" w:hAnsi="Manrope" w:cs="Arial"/>
        </w:rPr>
        <w:t> </w:t>
      </w:r>
    </w:p>
    <w:p w14:paraId="379F3EC2" w14:textId="77777777" w:rsidR="00DC3657" w:rsidRPr="005045D5" w:rsidRDefault="009C408D" w:rsidP="00DC3657">
      <w:pPr>
        <w:divId w:val="1477188687"/>
        <w:rPr>
          <w:rFonts w:ascii="Manrope" w:hAnsi="Manrope" w:cs="Arial" w:hint="eastAsia"/>
        </w:rPr>
      </w:pPr>
      <w:r w:rsidRPr="005045D5">
        <w:rPr>
          <w:rFonts w:ascii="Manrope" w:hAnsi="Manrope" w:cs="Arial"/>
        </w:rPr>
        <w:t> </w:t>
      </w:r>
    </w:p>
    <w:p w14:paraId="733774EF" w14:textId="77777777" w:rsidR="00DC3657" w:rsidRPr="005045D5" w:rsidRDefault="00DC3657" w:rsidP="00DC3657">
      <w:pPr>
        <w:divId w:val="1477188687"/>
        <w:rPr>
          <w:rFonts w:ascii="Manrope" w:hAnsi="Manrope" w:cs="Arial" w:hint="eastAsia"/>
        </w:rPr>
      </w:pPr>
    </w:p>
    <w:p w14:paraId="318DFA93" w14:textId="77777777" w:rsidR="00DC3657" w:rsidRPr="005045D5" w:rsidRDefault="00DC3657" w:rsidP="00DC3657">
      <w:pPr>
        <w:divId w:val="1477188687"/>
        <w:rPr>
          <w:rFonts w:ascii="Manrope" w:hAnsi="Manrope" w:cs="Arial" w:hint="eastAsia"/>
        </w:rPr>
      </w:pPr>
    </w:p>
    <w:p w14:paraId="2ED295B9" w14:textId="77777777" w:rsidR="00DC3657" w:rsidRPr="005045D5" w:rsidRDefault="00DC3657" w:rsidP="00DC3657">
      <w:pPr>
        <w:jc w:val="center"/>
        <w:divId w:val="1477188687"/>
        <w:rPr>
          <w:rFonts w:ascii="Manrope" w:hAnsi="Manrope" w:cs="Arial" w:hint="eastAsia"/>
          <w:sz w:val="36"/>
          <w:szCs w:val="48"/>
        </w:rPr>
      </w:pPr>
    </w:p>
    <w:p w14:paraId="5FC69626" w14:textId="30ACCE86" w:rsidR="00DC3657" w:rsidRPr="005045D5" w:rsidRDefault="005045D5" w:rsidP="00DC3657">
      <w:pPr>
        <w:jc w:val="center"/>
        <w:divId w:val="1477188687"/>
        <w:rPr>
          <w:rFonts w:ascii="Manrope" w:hAnsi="Manrope" w:cs="Arial" w:hint="eastAsia"/>
          <w:sz w:val="36"/>
          <w:szCs w:val="48"/>
        </w:rPr>
      </w:pPr>
      <w:r w:rsidRPr="005045D5">
        <w:rPr>
          <w:rFonts w:ascii="Manrope" w:eastAsia="Calibri" w:hAnsi="Manrope"/>
          <w:noProof/>
        </w:rPr>
        <w:drawing>
          <wp:inline distT="0" distB="0" distL="0" distR="0" wp14:anchorId="707BB6BB" wp14:editId="6975BF65">
            <wp:extent cx="3907155" cy="715010"/>
            <wp:effectExtent l="0" t="0" r="0" b="8890"/>
            <wp:docPr id="1249030943" name="Picture 1" descr="A black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30943" name="Picture 1249030943" descr="A black and green rectangle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7155" cy="715010"/>
                    </a:xfrm>
                    <a:prstGeom prst="rect">
                      <a:avLst/>
                    </a:prstGeom>
                    <a:noFill/>
                  </pic:spPr>
                </pic:pic>
              </a:graphicData>
            </a:graphic>
          </wp:inline>
        </w:drawing>
      </w:r>
    </w:p>
    <w:p w14:paraId="607B15A1" w14:textId="77777777" w:rsidR="00DC3657" w:rsidRPr="005045D5" w:rsidRDefault="00DC3657" w:rsidP="00DC3657">
      <w:pPr>
        <w:jc w:val="center"/>
        <w:divId w:val="1477188687"/>
        <w:rPr>
          <w:rFonts w:ascii="Manrope" w:eastAsiaTheme="majorEastAsia" w:hAnsi="Manrope" w:cs="Arial" w:hint="eastAsia"/>
          <w:b/>
          <w:bCs/>
          <w:color w:val="5A5A5A" w:themeColor="text1" w:themeTint="A5"/>
          <w:spacing w:val="15"/>
          <w:sz w:val="36"/>
          <w:szCs w:val="48"/>
        </w:rPr>
      </w:pPr>
    </w:p>
    <w:p w14:paraId="6CF9BBEB" w14:textId="77777777" w:rsidR="00DC3657" w:rsidRPr="005045D5" w:rsidRDefault="00DC3657" w:rsidP="00DC3657">
      <w:pPr>
        <w:jc w:val="center"/>
        <w:divId w:val="1477188687"/>
        <w:rPr>
          <w:rFonts w:ascii="Manrope" w:eastAsiaTheme="majorEastAsia" w:hAnsi="Manrope" w:cs="Arial" w:hint="eastAsia"/>
          <w:b/>
          <w:bCs/>
          <w:color w:val="5A5A5A" w:themeColor="text1" w:themeTint="A5"/>
          <w:spacing w:val="15"/>
          <w:sz w:val="36"/>
          <w:szCs w:val="48"/>
        </w:rPr>
      </w:pPr>
    </w:p>
    <w:p w14:paraId="43AB1EEE" w14:textId="77777777" w:rsidR="00DC3657" w:rsidRPr="005045D5" w:rsidRDefault="00DC3657" w:rsidP="00DC3657">
      <w:pPr>
        <w:jc w:val="center"/>
        <w:divId w:val="1477188687"/>
        <w:rPr>
          <w:rFonts w:ascii="Manrope" w:eastAsiaTheme="majorEastAsia" w:hAnsi="Manrope" w:cs="Arial" w:hint="eastAsia"/>
          <w:b/>
          <w:bCs/>
          <w:color w:val="5A5A5A" w:themeColor="text1" w:themeTint="A5"/>
          <w:spacing w:val="15"/>
          <w:sz w:val="36"/>
          <w:szCs w:val="48"/>
        </w:rPr>
      </w:pPr>
    </w:p>
    <w:p w14:paraId="3CC84DD6" w14:textId="77777777" w:rsidR="00DC3657" w:rsidRPr="005045D5" w:rsidRDefault="00DC3657" w:rsidP="00DC3657">
      <w:pPr>
        <w:jc w:val="center"/>
        <w:divId w:val="1477188687"/>
        <w:rPr>
          <w:rFonts w:ascii="Manrope" w:eastAsiaTheme="majorEastAsia" w:hAnsi="Manrope" w:cs="Arial" w:hint="eastAsia"/>
          <w:b/>
          <w:bCs/>
          <w:color w:val="5A5A5A" w:themeColor="text1" w:themeTint="A5"/>
          <w:spacing w:val="15"/>
          <w:sz w:val="36"/>
          <w:szCs w:val="48"/>
        </w:rPr>
      </w:pPr>
    </w:p>
    <w:p w14:paraId="2F40BEA9" w14:textId="77777777" w:rsidR="00DC3657" w:rsidRPr="005045D5" w:rsidRDefault="00DC3657" w:rsidP="00DC3657">
      <w:pPr>
        <w:jc w:val="center"/>
        <w:divId w:val="1477188687"/>
        <w:rPr>
          <w:rFonts w:ascii="Manrope" w:eastAsiaTheme="majorEastAsia" w:hAnsi="Manrope" w:cs="Arial" w:hint="eastAsia"/>
          <w:b/>
          <w:bCs/>
          <w:color w:val="5A5A5A" w:themeColor="text1" w:themeTint="A5"/>
          <w:spacing w:val="15"/>
          <w:sz w:val="36"/>
          <w:szCs w:val="48"/>
        </w:rPr>
      </w:pPr>
    </w:p>
    <w:p w14:paraId="4878B098" w14:textId="77777777" w:rsidR="00DC3657" w:rsidRPr="005045D5" w:rsidRDefault="00DC3657" w:rsidP="00DC3657">
      <w:pPr>
        <w:jc w:val="center"/>
        <w:divId w:val="1477188687"/>
        <w:rPr>
          <w:rFonts w:ascii="Manrope" w:eastAsiaTheme="majorEastAsia" w:hAnsi="Manrope" w:cs="Arial" w:hint="eastAsia"/>
          <w:b/>
          <w:bCs/>
          <w:color w:val="5A5A5A" w:themeColor="text1" w:themeTint="A5"/>
          <w:spacing w:val="15"/>
          <w:sz w:val="36"/>
          <w:szCs w:val="48"/>
        </w:rPr>
      </w:pPr>
    </w:p>
    <w:p w14:paraId="0FCCD2D1" w14:textId="77777777" w:rsidR="00DC3657" w:rsidRPr="005045D5" w:rsidRDefault="00DC3657" w:rsidP="00DC3657">
      <w:pPr>
        <w:jc w:val="center"/>
        <w:divId w:val="1477188687"/>
        <w:rPr>
          <w:rFonts w:ascii="Manrope" w:eastAsiaTheme="majorEastAsia" w:hAnsi="Manrope" w:cs="Arial" w:hint="eastAsia"/>
          <w:b/>
          <w:bCs/>
          <w:color w:val="5A5A5A" w:themeColor="text1" w:themeTint="A5"/>
          <w:spacing w:val="15"/>
          <w:sz w:val="36"/>
          <w:szCs w:val="48"/>
        </w:rPr>
      </w:pPr>
    </w:p>
    <w:p w14:paraId="16CE7458" w14:textId="5DACEB97" w:rsidR="00DC3657" w:rsidRPr="005045D5" w:rsidRDefault="00DC3657" w:rsidP="00DC3657">
      <w:pPr>
        <w:jc w:val="center"/>
        <w:divId w:val="1477188687"/>
        <w:rPr>
          <w:rFonts w:ascii="Manrope" w:eastAsiaTheme="majorEastAsia" w:hAnsi="Manrope" w:cs="Arial" w:hint="eastAsia"/>
          <w:b/>
          <w:bCs/>
          <w:color w:val="000000" w:themeColor="text1"/>
          <w:spacing w:val="15"/>
          <w:sz w:val="72"/>
          <w:szCs w:val="400"/>
        </w:rPr>
      </w:pPr>
      <w:r w:rsidRPr="005045D5">
        <w:rPr>
          <w:rFonts w:ascii="Manrope" w:eastAsiaTheme="majorEastAsia" w:hAnsi="Manrope" w:cs="Arial"/>
          <w:b/>
          <w:bCs/>
          <w:color w:val="000000" w:themeColor="text1"/>
          <w:spacing w:val="15"/>
          <w:sz w:val="72"/>
          <w:szCs w:val="400"/>
        </w:rPr>
        <w:t>Glossario</w:t>
      </w:r>
      <w:r w:rsidR="005045D5">
        <w:rPr>
          <w:rFonts w:ascii="Manrope" w:eastAsiaTheme="majorEastAsia" w:hAnsi="Manrope" w:cs="Arial"/>
          <w:b/>
          <w:bCs/>
          <w:color w:val="000000" w:themeColor="text1"/>
          <w:spacing w:val="15"/>
          <w:sz w:val="72"/>
          <w:szCs w:val="400"/>
        </w:rPr>
        <w:t xml:space="preserve"> I.PaC</w:t>
      </w:r>
    </w:p>
    <w:p w14:paraId="09520C52" w14:textId="77777777" w:rsidR="00DC3657" w:rsidRPr="005045D5" w:rsidRDefault="00DC3657" w:rsidP="00DC3657">
      <w:pPr>
        <w:divId w:val="1477188687"/>
        <w:rPr>
          <w:rFonts w:ascii="Manrope" w:hAnsi="Manrope" w:cs="Arial" w:hint="eastAsia"/>
        </w:rPr>
      </w:pPr>
    </w:p>
    <w:p w14:paraId="2BAF49AE" w14:textId="77777777" w:rsidR="00DC3657" w:rsidRPr="005045D5" w:rsidRDefault="00DC3657" w:rsidP="00DC3657">
      <w:pPr>
        <w:divId w:val="1477188687"/>
        <w:rPr>
          <w:rFonts w:ascii="Manrope" w:hAnsi="Manrope" w:cs="Arial" w:hint="eastAsia"/>
        </w:rPr>
      </w:pPr>
    </w:p>
    <w:p w14:paraId="7EAA7245" w14:textId="77777777" w:rsidR="00DC3657" w:rsidRPr="005045D5" w:rsidRDefault="00DC3657" w:rsidP="00DC3657">
      <w:pPr>
        <w:divId w:val="1477188687"/>
        <w:rPr>
          <w:rFonts w:ascii="Manrope" w:hAnsi="Manrope" w:cs="Arial" w:hint="eastAsia"/>
        </w:rPr>
      </w:pPr>
    </w:p>
    <w:p w14:paraId="6BEECE01" w14:textId="77777777" w:rsidR="00DC3657" w:rsidRPr="005045D5" w:rsidRDefault="00DC3657" w:rsidP="00DC3657">
      <w:pPr>
        <w:divId w:val="1477188687"/>
        <w:rPr>
          <w:rFonts w:ascii="Manrope" w:hAnsi="Manrope" w:cs="Arial" w:hint="eastAsia"/>
        </w:rPr>
      </w:pPr>
    </w:p>
    <w:p w14:paraId="4361EFD4" w14:textId="77777777" w:rsidR="00DC3657" w:rsidRPr="005045D5" w:rsidRDefault="00DC3657" w:rsidP="00DC3657">
      <w:pPr>
        <w:divId w:val="1477188687"/>
        <w:rPr>
          <w:rFonts w:ascii="Manrope" w:hAnsi="Manrope" w:cs="Arial" w:hint="eastAsia"/>
        </w:rPr>
      </w:pPr>
    </w:p>
    <w:p w14:paraId="1F3A6E69" w14:textId="77777777" w:rsidR="00DC3657" w:rsidRPr="005045D5" w:rsidRDefault="00DC3657" w:rsidP="00DC3657">
      <w:pPr>
        <w:divId w:val="1477188687"/>
        <w:rPr>
          <w:rFonts w:ascii="Manrope" w:hAnsi="Manrope" w:cs="Arial" w:hint="eastAsia"/>
        </w:rPr>
      </w:pPr>
    </w:p>
    <w:p w14:paraId="1FAA762F" w14:textId="77777777" w:rsidR="00DC3657" w:rsidRPr="005045D5" w:rsidRDefault="00DC3657" w:rsidP="00DC3657">
      <w:pPr>
        <w:divId w:val="1477188687"/>
        <w:rPr>
          <w:rFonts w:ascii="Manrope" w:hAnsi="Manrope" w:cs="Arial" w:hint="eastAsia"/>
        </w:rPr>
      </w:pPr>
    </w:p>
    <w:p w14:paraId="698499DA" w14:textId="77777777" w:rsidR="00DC3657" w:rsidRPr="005045D5" w:rsidRDefault="00DC3657" w:rsidP="00DC3657">
      <w:pPr>
        <w:divId w:val="1477188687"/>
        <w:rPr>
          <w:rFonts w:ascii="Manrope" w:hAnsi="Manrope" w:cs="Arial" w:hint="eastAsia"/>
        </w:rPr>
      </w:pPr>
    </w:p>
    <w:p w14:paraId="1F0F238D" w14:textId="77777777" w:rsidR="00DC3657" w:rsidRPr="005045D5" w:rsidRDefault="00DC3657" w:rsidP="00DC3657">
      <w:pPr>
        <w:divId w:val="1477188687"/>
        <w:rPr>
          <w:rFonts w:ascii="Manrope" w:hAnsi="Manrope" w:cs="Arial" w:hint="eastAsia"/>
        </w:rPr>
      </w:pPr>
    </w:p>
    <w:p w14:paraId="22D3AC85" w14:textId="77777777" w:rsidR="00DC3657" w:rsidRPr="005045D5" w:rsidRDefault="00DC3657" w:rsidP="00DC3657">
      <w:pPr>
        <w:divId w:val="1477188687"/>
        <w:rPr>
          <w:rFonts w:ascii="Manrope" w:hAnsi="Manrope" w:cs="Arial" w:hint="eastAsia"/>
        </w:rPr>
      </w:pPr>
    </w:p>
    <w:p w14:paraId="2D8E2B0E" w14:textId="77777777" w:rsidR="00DC3657" w:rsidRPr="005045D5" w:rsidRDefault="00DC3657" w:rsidP="00DC3657">
      <w:pPr>
        <w:divId w:val="1477188687"/>
        <w:rPr>
          <w:rFonts w:ascii="Manrope" w:hAnsi="Manrope" w:cs="Arial" w:hint="eastAsia"/>
        </w:rPr>
      </w:pPr>
    </w:p>
    <w:p w14:paraId="42168F87" w14:textId="77777777" w:rsidR="00DC3657" w:rsidRPr="005045D5" w:rsidRDefault="00DC3657" w:rsidP="00DC3657">
      <w:pPr>
        <w:divId w:val="1477188687"/>
        <w:rPr>
          <w:rFonts w:ascii="Manrope" w:hAnsi="Manrope" w:cs="Arial" w:hint="eastAsia"/>
        </w:rPr>
      </w:pPr>
    </w:p>
    <w:p w14:paraId="768D06E8" w14:textId="77777777" w:rsidR="00DC3657" w:rsidRPr="005045D5" w:rsidRDefault="00DC3657" w:rsidP="00DC3657">
      <w:pPr>
        <w:divId w:val="1477188687"/>
        <w:rPr>
          <w:rFonts w:ascii="Manrope" w:hAnsi="Manrope" w:cs="Arial" w:hint="eastAsia"/>
        </w:rPr>
      </w:pPr>
    </w:p>
    <w:p w14:paraId="1B4EDC75" w14:textId="77777777" w:rsidR="00DC3657" w:rsidRPr="005045D5" w:rsidRDefault="00DC3657" w:rsidP="00DC3657">
      <w:pPr>
        <w:divId w:val="1477188687"/>
        <w:rPr>
          <w:rFonts w:ascii="Manrope" w:hAnsi="Manrope" w:cs="Arial" w:hint="eastAsia"/>
        </w:rPr>
      </w:pPr>
    </w:p>
    <w:p w14:paraId="3B6C36D1" w14:textId="4F8DABD8" w:rsidR="00DC3657" w:rsidRPr="005045D5" w:rsidRDefault="00E91C03" w:rsidP="00E91C03">
      <w:pPr>
        <w:jc w:val="center"/>
        <w:divId w:val="1477188687"/>
        <w:rPr>
          <w:rFonts w:ascii="Manrope" w:hAnsi="Manrope" w:cs="Arial" w:hint="eastAsia"/>
        </w:rPr>
      </w:pPr>
      <w:r w:rsidRPr="00E91C03">
        <w:rPr>
          <w:rFonts w:ascii="Manrope" w:eastAsia="Yu Mincho" w:hAnsi="Manrope" w:cs="Arial"/>
          <w:color w:val="595959"/>
          <w:spacing w:val="15"/>
          <w:sz w:val="22"/>
          <w:szCs w:val="22"/>
          <w:lang w:eastAsia="en-US"/>
        </w:rPr>
        <w:t>Versione</w:t>
      </w:r>
      <w:r w:rsidR="00EA3238">
        <w:rPr>
          <w:rFonts w:ascii="Manrope" w:eastAsia="Yu Mincho" w:hAnsi="Manrope" w:cs="Arial"/>
          <w:color w:val="595959"/>
          <w:spacing w:val="15"/>
          <w:sz w:val="22"/>
          <w:szCs w:val="22"/>
          <w:lang w:eastAsia="en-US"/>
        </w:rPr>
        <w:t xml:space="preserve"> 4.0,</w:t>
      </w:r>
      <w:r w:rsidRPr="00E91C03">
        <w:rPr>
          <w:rFonts w:ascii="Manrope" w:eastAsia="Yu Mincho" w:hAnsi="Manrope" w:cs="Arial"/>
          <w:color w:val="595959"/>
          <w:spacing w:val="15"/>
          <w:sz w:val="22"/>
          <w:szCs w:val="22"/>
          <w:lang w:eastAsia="en-US"/>
        </w:rPr>
        <w:t xml:space="preserve"> </w:t>
      </w:r>
      <w:r w:rsidRPr="00E91C03">
        <w:rPr>
          <w:rFonts w:ascii="Manrope" w:eastAsia="Yu Mincho" w:hAnsi="Manrope" w:cs="Arial"/>
          <w:color w:val="5A5A5A"/>
          <w:spacing w:val="15"/>
          <w:sz w:val="22"/>
          <w:szCs w:val="22"/>
          <w:lang w:eastAsia="en-US"/>
        </w:rPr>
        <w:t>Gennaio</w:t>
      </w:r>
      <w:r w:rsidRPr="00E91C03">
        <w:rPr>
          <w:rFonts w:ascii="Manrope" w:eastAsia="Yu Mincho" w:hAnsi="Manrope" w:cs="Arial"/>
          <w:color w:val="595959"/>
          <w:spacing w:val="15"/>
          <w:sz w:val="22"/>
          <w:szCs w:val="22"/>
          <w:lang w:eastAsia="en-US"/>
        </w:rPr>
        <w:t xml:space="preserve"> 2025</w:t>
      </w:r>
    </w:p>
    <w:p w14:paraId="5CFF264C" w14:textId="77777777" w:rsidR="00DC3657" w:rsidRPr="005045D5" w:rsidRDefault="00DC3657" w:rsidP="00DC3657">
      <w:pPr>
        <w:divId w:val="1477188687"/>
        <w:rPr>
          <w:rFonts w:ascii="Manrope" w:hAnsi="Manrope" w:cs="Arial" w:hint="eastAsia"/>
        </w:rPr>
      </w:pPr>
    </w:p>
    <w:p w14:paraId="4CFD82AD" w14:textId="462CE426" w:rsidR="00DC3657" w:rsidRPr="005045D5" w:rsidRDefault="00DC3657" w:rsidP="00EC1033">
      <w:pPr>
        <w:jc w:val="center"/>
        <w:divId w:val="1477188687"/>
        <w:rPr>
          <w:rFonts w:ascii="Manrope" w:hAnsi="Manrope" w:cs="Arial" w:hint="eastAsia"/>
        </w:rPr>
      </w:pPr>
    </w:p>
    <w:p w14:paraId="080659EA" w14:textId="77777777" w:rsidR="00234B9F" w:rsidRPr="005045D5" w:rsidRDefault="009C408D" w:rsidP="00325A51">
      <w:pPr>
        <w:pStyle w:val="Caption"/>
        <w:divId w:val="1477188687"/>
        <w:rPr>
          <w:rFonts w:hint="eastAsia"/>
        </w:rPr>
      </w:pPr>
      <w:r w:rsidRPr="005045D5">
        <w:lastRenderedPageBreak/>
        <w:t> </w:t>
      </w:r>
    </w:p>
    <w:p w14:paraId="76B4082C" w14:textId="31B42F63" w:rsidR="00234B9F" w:rsidRPr="005045D5" w:rsidRDefault="00234B9F" w:rsidP="00325A51">
      <w:pPr>
        <w:pStyle w:val="Caption"/>
        <w:divId w:val="1477188687"/>
        <w:rPr>
          <w:rFonts w:hint="eastAsia"/>
        </w:rPr>
      </w:pPr>
    </w:p>
    <w:p w14:paraId="4E3C6823" w14:textId="6E086317" w:rsidR="00EA3238" w:rsidRPr="005045D5" w:rsidRDefault="00031D9E" w:rsidP="00EA3238">
      <w:pPr>
        <w:pStyle w:val="Caption"/>
        <w:divId w:val="1477188687"/>
        <w:rPr>
          <w:rFonts w:hint="eastAsia"/>
        </w:rPr>
      </w:pPr>
      <w:r w:rsidRPr="00325A51">
        <w:t xml:space="preserve">Tabella </w:t>
      </w:r>
      <w:r w:rsidR="005D015F" w:rsidRPr="00325A51">
        <w:t>1</w:t>
      </w:r>
      <w:r w:rsidRPr="00325A51">
        <w:t xml:space="preserve"> - Tabella delle versioni</w:t>
      </w:r>
    </w:p>
    <w:tbl>
      <w:tblPr>
        <w:tblW w:w="96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2405"/>
        <w:gridCol w:w="1276"/>
        <w:gridCol w:w="2551"/>
        <w:gridCol w:w="3402"/>
      </w:tblGrid>
      <w:tr w:rsidR="00EA3238" w:rsidRPr="00444049" w14:paraId="4082C1DA" w14:textId="77777777" w:rsidTr="00EA3238">
        <w:trPr>
          <w:divId w:val="1477188687"/>
          <w:trHeight w:val="133"/>
        </w:trPr>
        <w:tc>
          <w:tcPr>
            <w:tcW w:w="9634" w:type="dxa"/>
            <w:gridSpan w:val="4"/>
            <w:shd w:val="clear" w:color="auto" w:fill="D0F76D"/>
          </w:tcPr>
          <w:p w14:paraId="7E73EE1D" w14:textId="77777777" w:rsidR="00EA3238" w:rsidRPr="00444049" w:rsidRDefault="00EA3238" w:rsidP="002D5A7D">
            <w:pPr>
              <w:pStyle w:val="NormalWeb"/>
              <w:spacing w:before="0" w:beforeAutospacing="0" w:after="0" w:afterAutospacing="0"/>
              <w:jc w:val="center"/>
              <w:rPr>
                <w:rFonts w:ascii="Manrope" w:eastAsia="Calibri" w:hAnsi="Manrope" w:cs="Tahoma"/>
                <w:b/>
                <w:color w:val="FFFFFF" w:themeColor="background1"/>
                <w:sz w:val="20"/>
                <w:szCs w:val="20"/>
              </w:rPr>
            </w:pPr>
            <w:r w:rsidRPr="00444049">
              <w:rPr>
                <w:rFonts w:ascii="Manrope" w:hAnsi="Manrope" w:cs="Tahoma"/>
                <w:b/>
                <w:sz w:val="20"/>
                <w:szCs w:val="20"/>
              </w:rPr>
              <w:t>VERSIONI</w:t>
            </w:r>
          </w:p>
        </w:tc>
      </w:tr>
      <w:tr w:rsidR="00EA3238" w:rsidRPr="00444049" w14:paraId="6636DD38" w14:textId="77777777" w:rsidTr="00EA3238">
        <w:trPr>
          <w:divId w:val="1477188687"/>
          <w:trHeight w:val="253"/>
        </w:trPr>
        <w:tc>
          <w:tcPr>
            <w:tcW w:w="2405" w:type="dxa"/>
            <w:shd w:val="clear" w:color="auto" w:fill="808080" w:themeFill="background1" w:themeFillShade="80"/>
          </w:tcPr>
          <w:p w14:paraId="735390A6" w14:textId="77777777" w:rsidR="00EA3238" w:rsidRPr="00444049" w:rsidRDefault="00EA3238" w:rsidP="002D5A7D">
            <w:pPr>
              <w:jc w:val="center"/>
              <w:rPr>
                <w:rFonts w:ascii="Manrope" w:eastAsia="Trebuchet MS" w:hAnsi="Manrope" w:cs="Tahoma"/>
                <w:b/>
                <w:color w:val="FFFFFF" w:themeColor="background1"/>
                <w:sz w:val="20"/>
                <w:szCs w:val="20"/>
              </w:rPr>
            </w:pPr>
            <w:r w:rsidRPr="00444049">
              <w:rPr>
                <w:rFonts w:ascii="Manrope" w:hAnsi="Manrope" w:cs="Tahoma"/>
                <w:b/>
                <w:color w:val="FFFFFF" w:themeColor="background1"/>
                <w:sz w:val="20"/>
                <w:szCs w:val="20"/>
              </w:rPr>
              <w:t>DATA</w:t>
            </w:r>
          </w:p>
        </w:tc>
        <w:tc>
          <w:tcPr>
            <w:tcW w:w="1276" w:type="dxa"/>
            <w:shd w:val="clear" w:color="auto" w:fill="808080" w:themeFill="background1" w:themeFillShade="80"/>
          </w:tcPr>
          <w:p w14:paraId="67E122F1" w14:textId="77777777" w:rsidR="00EA3238" w:rsidRPr="00444049" w:rsidRDefault="00EA3238" w:rsidP="002D5A7D">
            <w:pPr>
              <w:jc w:val="center"/>
              <w:rPr>
                <w:rFonts w:ascii="Manrope" w:hAnsi="Manrope" w:cs="Tahoma" w:hint="eastAsia"/>
                <w:b/>
                <w:color w:val="FFFFFF" w:themeColor="background1"/>
                <w:sz w:val="20"/>
                <w:szCs w:val="20"/>
              </w:rPr>
            </w:pPr>
            <w:r w:rsidRPr="00444049">
              <w:rPr>
                <w:rFonts w:ascii="Manrope" w:hAnsi="Manrope" w:cs="Tahoma"/>
                <w:b/>
                <w:color w:val="FFFFFF" w:themeColor="background1"/>
                <w:sz w:val="20"/>
                <w:szCs w:val="20"/>
              </w:rPr>
              <w:t>VERSIONE</w:t>
            </w:r>
          </w:p>
        </w:tc>
        <w:tc>
          <w:tcPr>
            <w:tcW w:w="2551" w:type="dxa"/>
            <w:shd w:val="clear" w:color="auto" w:fill="808080" w:themeFill="background1" w:themeFillShade="80"/>
          </w:tcPr>
          <w:p w14:paraId="43067475" w14:textId="77777777" w:rsidR="00EA3238" w:rsidRPr="00444049" w:rsidRDefault="00EA3238" w:rsidP="002D5A7D">
            <w:pPr>
              <w:jc w:val="center"/>
              <w:rPr>
                <w:rFonts w:ascii="Manrope" w:hAnsi="Manrope" w:cs="Tahoma" w:hint="eastAsia"/>
                <w:b/>
                <w:color w:val="FFFFFF" w:themeColor="background1"/>
                <w:sz w:val="20"/>
                <w:szCs w:val="20"/>
              </w:rPr>
            </w:pPr>
            <w:r w:rsidRPr="00444049">
              <w:rPr>
                <w:rFonts w:ascii="Manrope" w:hAnsi="Manrope" w:cs="Tahoma"/>
                <w:b/>
                <w:color w:val="FFFFFF" w:themeColor="background1"/>
                <w:sz w:val="20"/>
                <w:szCs w:val="20"/>
              </w:rPr>
              <w:t>DESCRIZIONE</w:t>
            </w:r>
          </w:p>
        </w:tc>
        <w:tc>
          <w:tcPr>
            <w:tcW w:w="3402" w:type="dxa"/>
            <w:shd w:val="clear" w:color="auto" w:fill="808080" w:themeFill="background1" w:themeFillShade="80"/>
          </w:tcPr>
          <w:p w14:paraId="69AE7E79" w14:textId="77777777" w:rsidR="00EA3238" w:rsidRPr="00444049" w:rsidRDefault="00EA3238" w:rsidP="002D5A7D">
            <w:pPr>
              <w:jc w:val="center"/>
              <w:rPr>
                <w:rFonts w:ascii="Manrope" w:hAnsi="Manrope" w:cs="Tahoma" w:hint="eastAsia"/>
                <w:b/>
                <w:color w:val="FFFFFF" w:themeColor="background1"/>
                <w:sz w:val="20"/>
                <w:szCs w:val="20"/>
                <w:highlight w:val="yellow"/>
              </w:rPr>
            </w:pPr>
            <w:r w:rsidRPr="00444049">
              <w:rPr>
                <w:rFonts w:ascii="Manrope" w:hAnsi="Manrope" w:cs="Tahoma"/>
                <w:b/>
                <w:color w:val="FFFFFF" w:themeColor="background1"/>
                <w:sz w:val="20"/>
                <w:szCs w:val="20"/>
              </w:rPr>
              <w:t>CAP/SEZ. MODIFICATI</w:t>
            </w:r>
          </w:p>
        </w:tc>
      </w:tr>
      <w:tr w:rsidR="00EA3238" w:rsidRPr="00444049" w14:paraId="3B3AD69F" w14:textId="77777777" w:rsidTr="00EA3238">
        <w:trPr>
          <w:divId w:val="1477188687"/>
          <w:trHeight w:val="253"/>
        </w:trPr>
        <w:tc>
          <w:tcPr>
            <w:tcW w:w="2405" w:type="dxa"/>
            <w:shd w:val="clear" w:color="auto" w:fill="auto"/>
          </w:tcPr>
          <w:p w14:paraId="61D19172" w14:textId="02CDADD2" w:rsidR="00EA3238" w:rsidRPr="00EA3238" w:rsidRDefault="00EA3238" w:rsidP="00EA3238">
            <w:pPr>
              <w:jc w:val="center"/>
              <w:rPr>
                <w:rFonts w:ascii="Manrope" w:hAnsi="Manrope" w:cs="Tahoma" w:hint="eastAsia"/>
                <w:sz w:val="20"/>
                <w:szCs w:val="20"/>
              </w:rPr>
            </w:pPr>
            <w:r w:rsidRPr="00EA3238">
              <w:rPr>
                <w:rFonts w:ascii="Manrope" w:eastAsia="Tahoma" w:hAnsi="Manrope" w:cs="Arial"/>
                <w:sz w:val="20"/>
                <w:szCs w:val="20"/>
              </w:rPr>
              <w:t xml:space="preserve">01/06/2022 </w:t>
            </w:r>
          </w:p>
        </w:tc>
        <w:tc>
          <w:tcPr>
            <w:tcW w:w="1276" w:type="dxa"/>
            <w:shd w:val="clear" w:color="auto" w:fill="auto"/>
          </w:tcPr>
          <w:p w14:paraId="3FC5B607" w14:textId="27920298" w:rsidR="00EA3238" w:rsidRPr="00EA3238" w:rsidRDefault="00EA3238" w:rsidP="00EA3238">
            <w:pPr>
              <w:jc w:val="center"/>
              <w:rPr>
                <w:rFonts w:ascii="Manrope" w:hAnsi="Manrope" w:cs="Tahoma" w:hint="eastAsia"/>
                <w:sz w:val="20"/>
                <w:szCs w:val="20"/>
              </w:rPr>
            </w:pPr>
            <w:r w:rsidRPr="00EA3238">
              <w:rPr>
                <w:rFonts w:ascii="Manrope" w:eastAsia="Tahoma" w:hAnsi="Manrope" w:cs="Arial"/>
                <w:sz w:val="20"/>
                <w:szCs w:val="20"/>
              </w:rPr>
              <w:t>1.0</w:t>
            </w:r>
          </w:p>
        </w:tc>
        <w:tc>
          <w:tcPr>
            <w:tcW w:w="2551" w:type="dxa"/>
            <w:shd w:val="clear" w:color="auto" w:fill="auto"/>
          </w:tcPr>
          <w:p w14:paraId="1EE50ECD" w14:textId="277A48A1" w:rsidR="00EA3238" w:rsidRPr="00EA3238" w:rsidRDefault="00EA3238" w:rsidP="00EA3238">
            <w:pPr>
              <w:rPr>
                <w:rFonts w:ascii="Manrope" w:hAnsi="Manrope" w:cs="Tahoma" w:hint="eastAsia"/>
                <w:sz w:val="20"/>
                <w:szCs w:val="20"/>
              </w:rPr>
            </w:pPr>
            <w:r w:rsidRPr="00EA3238">
              <w:rPr>
                <w:rFonts w:ascii="Manrope" w:eastAsia="Tahoma" w:hAnsi="Manrope" w:cs="Arial"/>
                <w:sz w:val="20"/>
                <w:szCs w:val="20"/>
              </w:rPr>
              <w:t>Primo rilascio</w:t>
            </w:r>
          </w:p>
        </w:tc>
        <w:tc>
          <w:tcPr>
            <w:tcW w:w="3402" w:type="dxa"/>
            <w:shd w:val="clear" w:color="auto" w:fill="auto"/>
          </w:tcPr>
          <w:p w14:paraId="5475834C" w14:textId="09F49CFE" w:rsidR="00EA3238" w:rsidRPr="00EA3238" w:rsidRDefault="00EA3238" w:rsidP="00EA3238">
            <w:pPr>
              <w:rPr>
                <w:rFonts w:ascii="Manrope" w:hAnsi="Manrope" w:cs="Tahoma" w:hint="eastAsia"/>
                <w:sz w:val="20"/>
                <w:szCs w:val="20"/>
              </w:rPr>
            </w:pPr>
            <w:r w:rsidRPr="00EA3238">
              <w:rPr>
                <w:rFonts w:ascii="Manrope" w:hAnsi="Manrope" w:cs="Tahoma"/>
                <w:sz w:val="20"/>
                <w:szCs w:val="20"/>
              </w:rPr>
              <w:t>Tutti</w:t>
            </w:r>
          </w:p>
        </w:tc>
      </w:tr>
      <w:tr w:rsidR="00EA3238" w:rsidRPr="00444049" w14:paraId="21EA61E4" w14:textId="77777777" w:rsidTr="00EA3238">
        <w:trPr>
          <w:divId w:val="1477188687"/>
          <w:trHeight w:val="253"/>
        </w:trPr>
        <w:tc>
          <w:tcPr>
            <w:tcW w:w="2405" w:type="dxa"/>
            <w:shd w:val="clear" w:color="auto" w:fill="E7E6E6" w:themeFill="background2"/>
          </w:tcPr>
          <w:p w14:paraId="5B486DB3" w14:textId="194116F1" w:rsidR="00EA3238" w:rsidRPr="00EA3238" w:rsidRDefault="00EA3238" w:rsidP="00EA3238">
            <w:pPr>
              <w:jc w:val="center"/>
              <w:rPr>
                <w:rFonts w:ascii="Manrope" w:hAnsi="Manrope" w:cs="Tahoma" w:hint="eastAsia"/>
                <w:sz w:val="20"/>
                <w:szCs w:val="20"/>
              </w:rPr>
            </w:pPr>
            <w:r w:rsidRPr="00EA3238">
              <w:rPr>
                <w:rFonts w:ascii="Manrope" w:eastAsia="Tahoma" w:hAnsi="Manrope" w:cs="Arial"/>
                <w:sz w:val="20"/>
                <w:szCs w:val="20"/>
              </w:rPr>
              <w:t>06/06/2023</w:t>
            </w:r>
          </w:p>
        </w:tc>
        <w:tc>
          <w:tcPr>
            <w:tcW w:w="1276" w:type="dxa"/>
            <w:shd w:val="clear" w:color="auto" w:fill="E7E6E6" w:themeFill="background2"/>
          </w:tcPr>
          <w:p w14:paraId="04A54100" w14:textId="7119D5D8" w:rsidR="00EA3238" w:rsidRPr="00EA3238" w:rsidRDefault="00EA3238" w:rsidP="00EA3238">
            <w:pPr>
              <w:jc w:val="center"/>
              <w:rPr>
                <w:rFonts w:ascii="Manrope" w:hAnsi="Manrope" w:cs="Tahoma" w:hint="eastAsia"/>
                <w:sz w:val="20"/>
                <w:szCs w:val="20"/>
              </w:rPr>
            </w:pPr>
            <w:r w:rsidRPr="00EA3238">
              <w:rPr>
                <w:rFonts w:ascii="Manrope" w:eastAsia="Tahoma" w:hAnsi="Manrope" w:cs="Arial"/>
                <w:sz w:val="20"/>
                <w:szCs w:val="20"/>
              </w:rPr>
              <w:t>1.1</w:t>
            </w:r>
          </w:p>
        </w:tc>
        <w:tc>
          <w:tcPr>
            <w:tcW w:w="2551" w:type="dxa"/>
            <w:shd w:val="clear" w:color="auto" w:fill="E7E6E6" w:themeFill="background2"/>
          </w:tcPr>
          <w:p w14:paraId="52BB4FBA" w14:textId="072DA573" w:rsidR="00EA3238" w:rsidRPr="00EA3238" w:rsidRDefault="00EA3238" w:rsidP="00EA3238">
            <w:pPr>
              <w:rPr>
                <w:rFonts w:ascii="Manrope" w:hAnsi="Manrope" w:cs="Tahoma" w:hint="eastAsia"/>
                <w:sz w:val="20"/>
                <w:szCs w:val="20"/>
              </w:rPr>
            </w:pPr>
            <w:r w:rsidRPr="00EA3238">
              <w:rPr>
                <w:rFonts w:ascii="Manrope" w:eastAsia="Tahoma" w:hAnsi="Manrope" w:cs="Arial"/>
                <w:sz w:val="20"/>
                <w:szCs w:val="20"/>
              </w:rPr>
              <w:t>Aggiornamento</w:t>
            </w:r>
          </w:p>
        </w:tc>
        <w:tc>
          <w:tcPr>
            <w:tcW w:w="3402" w:type="dxa"/>
            <w:shd w:val="clear" w:color="auto" w:fill="E7E6E6" w:themeFill="background2"/>
          </w:tcPr>
          <w:p w14:paraId="4EDD7BFC" w14:textId="4A9C4522" w:rsidR="00EA3238" w:rsidRPr="00EA3238" w:rsidRDefault="00EA3238" w:rsidP="00EA3238">
            <w:pPr>
              <w:rPr>
                <w:rFonts w:ascii="Manrope" w:hAnsi="Manrope" w:cs="Tahoma" w:hint="eastAsia"/>
                <w:sz w:val="20"/>
                <w:szCs w:val="20"/>
              </w:rPr>
            </w:pPr>
            <w:r w:rsidRPr="00EA3238">
              <w:rPr>
                <w:rFonts w:ascii="Manrope" w:hAnsi="Manrope" w:cs="Tahoma"/>
                <w:sz w:val="20"/>
                <w:szCs w:val="20"/>
              </w:rPr>
              <w:t>Tutti</w:t>
            </w:r>
          </w:p>
        </w:tc>
      </w:tr>
      <w:tr w:rsidR="00EA3238" w:rsidRPr="00444049" w14:paraId="0C4F42AE" w14:textId="77777777" w:rsidTr="00EA3238">
        <w:trPr>
          <w:divId w:val="1477188687"/>
          <w:trHeight w:val="253"/>
        </w:trPr>
        <w:tc>
          <w:tcPr>
            <w:tcW w:w="2405" w:type="dxa"/>
            <w:shd w:val="clear" w:color="auto" w:fill="auto"/>
          </w:tcPr>
          <w:p w14:paraId="37BA3E85" w14:textId="7D30E87E" w:rsidR="00EA3238" w:rsidRPr="00EA3238" w:rsidRDefault="00EA3238" w:rsidP="00EA3238">
            <w:pPr>
              <w:jc w:val="center"/>
              <w:rPr>
                <w:rFonts w:ascii="Manrope" w:hAnsi="Manrope" w:cs="Tahoma" w:hint="eastAsia"/>
                <w:sz w:val="20"/>
                <w:szCs w:val="20"/>
              </w:rPr>
            </w:pPr>
            <w:r w:rsidRPr="00EA3238">
              <w:rPr>
                <w:rFonts w:ascii="Manrope" w:eastAsia="Tahoma" w:hAnsi="Manrope" w:cs="Arial"/>
                <w:sz w:val="20"/>
                <w:szCs w:val="20"/>
              </w:rPr>
              <w:t>05/07/2023</w:t>
            </w:r>
          </w:p>
        </w:tc>
        <w:tc>
          <w:tcPr>
            <w:tcW w:w="1276" w:type="dxa"/>
            <w:shd w:val="clear" w:color="auto" w:fill="auto"/>
          </w:tcPr>
          <w:p w14:paraId="7EFD5439" w14:textId="5854210F" w:rsidR="00EA3238" w:rsidRPr="00EA3238" w:rsidRDefault="00EA3238" w:rsidP="00EA3238">
            <w:pPr>
              <w:jc w:val="center"/>
              <w:rPr>
                <w:rFonts w:ascii="Manrope" w:hAnsi="Manrope" w:cs="Tahoma" w:hint="eastAsia"/>
                <w:sz w:val="20"/>
                <w:szCs w:val="20"/>
              </w:rPr>
            </w:pPr>
            <w:r w:rsidRPr="00EA3238">
              <w:rPr>
                <w:rFonts w:ascii="Manrope" w:eastAsia="Tahoma" w:hAnsi="Manrope" w:cs="Arial"/>
                <w:sz w:val="20"/>
                <w:szCs w:val="20"/>
              </w:rPr>
              <w:t>1.2</w:t>
            </w:r>
          </w:p>
        </w:tc>
        <w:tc>
          <w:tcPr>
            <w:tcW w:w="2551" w:type="dxa"/>
            <w:shd w:val="clear" w:color="auto" w:fill="auto"/>
          </w:tcPr>
          <w:p w14:paraId="5794FBBA" w14:textId="2E851CE2" w:rsidR="00EA3238" w:rsidRPr="00EA3238" w:rsidRDefault="00EA3238" w:rsidP="00EA3238">
            <w:pPr>
              <w:rPr>
                <w:rFonts w:ascii="Manrope" w:hAnsi="Manrope" w:cs="Tahoma" w:hint="eastAsia"/>
                <w:sz w:val="20"/>
                <w:szCs w:val="20"/>
              </w:rPr>
            </w:pPr>
            <w:r w:rsidRPr="00EA3238">
              <w:rPr>
                <w:rFonts w:ascii="Manrope" w:eastAsia="Tahoma" w:hAnsi="Manrope" w:cs="Arial"/>
                <w:sz w:val="20"/>
                <w:szCs w:val="20"/>
              </w:rPr>
              <w:t>Aggiornamento</w:t>
            </w:r>
          </w:p>
        </w:tc>
        <w:tc>
          <w:tcPr>
            <w:tcW w:w="3402" w:type="dxa"/>
            <w:shd w:val="clear" w:color="auto" w:fill="auto"/>
          </w:tcPr>
          <w:p w14:paraId="0989F381" w14:textId="681509EF" w:rsidR="00EA3238" w:rsidRPr="00EA3238" w:rsidRDefault="00EA3238" w:rsidP="00EA3238">
            <w:pPr>
              <w:rPr>
                <w:rFonts w:ascii="Manrope" w:hAnsi="Manrope" w:cs="Tahoma" w:hint="eastAsia"/>
                <w:sz w:val="20"/>
                <w:szCs w:val="20"/>
              </w:rPr>
            </w:pPr>
            <w:r w:rsidRPr="00EA3238">
              <w:rPr>
                <w:rFonts w:ascii="Manrope" w:hAnsi="Manrope" w:cs="Tahoma"/>
                <w:sz w:val="20"/>
                <w:szCs w:val="20"/>
              </w:rPr>
              <w:t>Tutti</w:t>
            </w:r>
          </w:p>
        </w:tc>
      </w:tr>
      <w:tr w:rsidR="00EA3238" w:rsidRPr="00444049" w14:paraId="39AC215C" w14:textId="77777777" w:rsidTr="00EA3238">
        <w:trPr>
          <w:divId w:val="1477188687"/>
          <w:trHeight w:val="253"/>
        </w:trPr>
        <w:tc>
          <w:tcPr>
            <w:tcW w:w="2405" w:type="dxa"/>
            <w:shd w:val="clear" w:color="auto" w:fill="E7E6E6" w:themeFill="background2"/>
          </w:tcPr>
          <w:p w14:paraId="57BDC422" w14:textId="43B1DB2D" w:rsidR="00EA3238" w:rsidRPr="00EA3238" w:rsidRDefault="00EA3238" w:rsidP="00EA3238">
            <w:pPr>
              <w:jc w:val="center"/>
              <w:rPr>
                <w:rFonts w:ascii="Manrope" w:hAnsi="Manrope" w:cs="Tahoma" w:hint="eastAsia"/>
                <w:sz w:val="20"/>
                <w:szCs w:val="20"/>
              </w:rPr>
            </w:pPr>
            <w:r w:rsidRPr="00EA3238">
              <w:rPr>
                <w:rFonts w:ascii="Manrope" w:eastAsia="Tahoma" w:hAnsi="Manrope" w:cs="Arial"/>
                <w:sz w:val="20"/>
                <w:szCs w:val="20"/>
              </w:rPr>
              <w:t>17/10/2023</w:t>
            </w:r>
          </w:p>
        </w:tc>
        <w:tc>
          <w:tcPr>
            <w:tcW w:w="1276" w:type="dxa"/>
            <w:shd w:val="clear" w:color="auto" w:fill="E7E6E6" w:themeFill="background2"/>
          </w:tcPr>
          <w:p w14:paraId="261A2BAA" w14:textId="1932155B" w:rsidR="00EA3238" w:rsidRPr="00EA3238" w:rsidRDefault="00EA3238" w:rsidP="00EA3238">
            <w:pPr>
              <w:jc w:val="center"/>
              <w:rPr>
                <w:rFonts w:ascii="Manrope" w:hAnsi="Manrope" w:cs="Tahoma" w:hint="eastAsia"/>
                <w:sz w:val="20"/>
                <w:szCs w:val="20"/>
              </w:rPr>
            </w:pPr>
            <w:r w:rsidRPr="00EA3238">
              <w:rPr>
                <w:rFonts w:ascii="Manrope" w:eastAsia="Tahoma" w:hAnsi="Manrope" w:cs="Arial"/>
                <w:sz w:val="20"/>
                <w:szCs w:val="20"/>
              </w:rPr>
              <w:t>2.0</w:t>
            </w:r>
          </w:p>
        </w:tc>
        <w:tc>
          <w:tcPr>
            <w:tcW w:w="2551" w:type="dxa"/>
            <w:shd w:val="clear" w:color="auto" w:fill="E7E6E6" w:themeFill="background2"/>
          </w:tcPr>
          <w:p w14:paraId="5509CE08" w14:textId="316A0CE4" w:rsidR="00EA3238" w:rsidRPr="00EA3238" w:rsidRDefault="00EA3238" w:rsidP="00EA3238">
            <w:pPr>
              <w:rPr>
                <w:rFonts w:ascii="Manrope" w:hAnsi="Manrope" w:cs="Tahoma" w:hint="eastAsia"/>
                <w:sz w:val="20"/>
                <w:szCs w:val="20"/>
              </w:rPr>
            </w:pPr>
            <w:r w:rsidRPr="00EA3238">
              <w:rPr>
                <w:rFonts w:ascii="Manrope" w:eastAsia="Tahoma" w:hAnsi="Manrope" w:cs="Arial"/>
                <w:sz w:val="20"/>
                <w:szCs w:val="20"/>
              </w:rPr>
              <w:t>Aggiornamento</w:t>
            </w:r>
          </w:p>
        </w:tc>
        <w:tc>
          <w:tcPr>
            <w:tcW w:w="3402" w:type="dxa"/>
            <w:shd w:val="clear" w:color="auto" w:fill="E7E6E6" w:themeFill="background2"/>
          </w:tcPr>
          <w:p w14:paraId="7431E85D" w14:textId="0A2AF4D6" w:rsidR="00EA3238" w:rsidRPr="00EA3238" w:rsidRDefault="00EA3238" w:rsidP="00EA3238">
            <w:pPr>
              <w:rPr>
                <w:rFonts w:ascii="Manrope" w:hAnsi="Manrope" w:cs="Tahoma" w:hint="eastAsia"/>
                <w:sz w:val="20"/>
                <w:szCs w:val="20"/>
              </w:rPr>
            </w:pPr>
            <w:r w:rsidRPr="00EA3238">
              <w:rPr>
                <w:rFonts w:ascii="Manrope" w:hAnsi="Manrope" w:cs="Tahoma"/>
                <w:sz w:val="20"/>
                <w:szCs w:val="20"/>
              </w:rPr>
              <w:t>Tutti</w:t>
            </w:r>
          </w:p>
        </w:tc>
      </w:tr>
      <w:tr w:rsidR="00EA3238" w:rsidRPr="00444049" w14:paraId="3A9229F0" w14:textId="77777777" w:rsidTr="00EA3238">
        <w:trPr>
          <w:divId w:val="1477188687"/>
          <w:trHeight w:val="253"/>
        </w:trPr>
        <w:tc>
          <w:tcPr>
            <w:tcW w:w="2405" w:type="dxa"/>
            <w:shd w:val="clear" w:color="auto" w:fill="auto"/>
          </w:tcPr>
          <w:p w14:paraId="1B889DB7" w14:textId="4C7D4F95" w:rsidR="00EA3238" w:rsidRPr="00EA3238" w:rsidRDefault="00EA3238" w:rsidP="00EA3238">
            <w:pPr>
              <w:jc w:val="center"/>
              <w:rPr>
                <w:rFonts w:ascii="Manrope" w:hAnsi="Manrope" w:cs="Tahoma" w:hint="eastAsia"/>
                <w:sz w:val="20"/>
                <w:szCs w:val="20"/>
              </w:rPr>
            </w:pPr>
            <w:r w:rsidRPr="00EA3238">
              <w:rPr>
                <w:rFonts w:ascii="Manrope" w:eastAsia="Tahoma" w:hAnsi="Manrope" w:cs="Arial"/>
                <w:sz w:val="20"/>
                <w:szCs w:val="20"/>
              </w:rPr>
              <w:t>08/03/2024</w:t>
            </w:r>
          </w:p>
        </w:tc>
        <w:tc>
          <w:tcPr>
            <w:tcW w:w="1276" w:type="dxa"/>
            <w:shd w:val="clear" w:color="auto" w:fill="auto"/>
          </w:tcPr>
          <w:p w14:paraId="63174068" w14:textId="7E62EF47" w:rsidR="00EA3238" w:rsidRPr="00EA3238" w:rsidRDefault="00EA3238" w:rsidP="00EA3238">
            <w:pPr>
              <w:jc w:val="center"/>
              <w:rPr>
                <w:rFonts w:ascii="Manrope" w:hAnsi="Manrope" w:cs="Tahoma" w:hint="eastAsia"/>
                <w:sz w:val="20"/>
                <w:szCs w:val="20"/>
              </w:rPr>
            </w:pPr>
            <w:r w:rsidRPr="00EA3238">
              <w:rPr>
                <w:rFonts w:ascii="Manrope" w:eastAsia="Tahoma" w:hAnsi="Manrope" w:cs="Arial"/>
                <w:sz w:val="20"/>
                <w:szCs w:val="20"/>
              </w:rPr>
              <w:t>3.0</w:t>
            </w:r>
          </w:p>
        </w:tc>
        <w:tc>
          <w:tcPr>
            <w:tcW w:w="2551" w:type="dxa"/>
            <w:shd w:val="clear" w:color="auto" w:fill="auto"/>
          </w:tcPr>
          <w:p w14:paraId="0E0EC833" w14:textId="28907BE5" w:rsidR="00EA3238" w:rsidRPr="00EA3238" w:rsidRDefault="00EA3238" w:rsidP="00EA3238">
            <w:pPr>
              <w:rPr>
                <w:rFonts w:ascii="Manrope" w:hAnsi="Manrope" w:cs="Tahoma" w:hint="eastAsia"/>
                <w:sz w:val="20"/>
                <w:szCs w:val="20"/>
              </w:rPr>
            </w:pPr>
            <w:r w:rsidRPr="00EA3238">
              <w:rPr>
                <w:rFonts w:ascii="Manrope" w:eastAsia="Tahoma" w:hAnsi="Manrope" w:cs="Arial"/>
                <w:sz w:val="20"/>
                <w:szCs w:val="20"/>
              </w:rPr>
              <w:t xml:space="preserve">Aggiornamento di </w:t>
            </w:r>
            <w:r w:rsidR="00140602">
              <w:rPr>
                <w:rFonts w:ascii="Manrope" w:eastAsia="Tahoma" w:hAnsi="Manrope" w:cs="Arial"/>
                <w:sz w:val="20"/>
                <w:szCs w:val="20"/>
              </w:rPr>
              <w:t>varie</w:t>
            </w:r>
            <w:r w:rsidRPr="00EA3238">
              <w:rPr>
                <w:rFonts w:ascii="Manrope" w:eastAsia="Tahoma" w:hAnsi="Manrope" w:cs="Arial"/>
                <w:sz w:val="20"/>
                <w:szCs w:val="20"/>
              </w:rPr>
              <w:t xml:space="preserve"> sezioni rispetto all’evoluzione del progetto I.PaC</w:t>
            </w:r>
          </w:p>
        </w:tc>
        <w:tc>
          <w:tcPr>
            <w:tcW w:w="3402" w:type="dxa"/>
            <w:shd w:val="clear" w:color="auto" w:fill="auto"/>
          </w:tcPr>
          <w:p w14:paraId="5F437952" w14:textId="2CFF7582" w:rsidR="00EA3238" w:rsidRPr="00EA3238" w:rsidRDefault="00EA3238" w:rsidP="00EA3238">
            <w:pPr>
              <w:rPr>
                <w:rFonts w:ascii="Manrope" w:hAnsi="Manrope" w:cs="Tahoma" w:hint="eastAsia"/>
                <w:sz w:val="20"/>
                <w:szCs w:val="20"/>
              </w:rPr>
            </w:pPr>
            <w:r w:rsidRPr="00EA3238">
              <w:rPr>
                <w:rFonts w:ascii="Manrope" w:hAnsi="Manrope" w:cs="Tahoma"/>
                <w:sz w:val="20"/>
                <w:szCs w:val="20"/>
              </w:rPr>
              <w:t>Tutti</w:t>
            </w:r>
          </w:p>
        </w:tc>
      </w:tr>
      <w:tr w:rsidR="00EA3238" w:rsidRPr="00444049" w14:paraId="34EBE638" w14:textId="77777777" w:rsidTr="00EA3238">
        <w:trPr>
          <w:divId w:val="1477188687"/>
          <w:trHeight w:val="253"/>
        </w:trPr>
        <w:tc>
          <w:tcPr>
            <w:tcW w:w="2405" w:type="dxa"/>
            <w:shd w:val="clear" w:color="auto" w:fill="E7E6E6" w:themeFill="background2"/>
          </w:tcPr>
          <w:p w14:paraId="145FAC4A" w14:textId="4B683F4E" w:rsidR="00EA3238" w:rsidRPr="00EA3238" w:rsidRDefault="00EA3238" w:rsidP="00EA3238">
            <w:pPr>
              <w:jc w:val="center"/>
              <w:rPr>
                <w:rFonts w:ascii="Manrope" w:hAnsi="Manrope" w:cs="Tahoma" w:hint="eastAsia"/>
                <w:sz w:val="20"/>
                <w:szCs w:val="20"/>
              </w:rPr>
            </w:pPr>
            <w:r w:rsidRPr="00EA3238">
              <w:rPr>
                <w:rFonts w:ascii="Manrope" w:hAnsi="Manrope" w:cs="Tahoma"/>
                <w:sz w:val="20"/>
                <w:szCs w:val="20"/>
              </w:rPr>
              <w:t>31/01/2025</w:t>
            </w:r>
          </w:p>
        </w:tc>
        <w:tc>
          <w:tcPr>
            <w:tcW w:w="1276" w:type="dxa"/>
            <w:shd w:val="clear" w:color="auto" w:fill="E7E6E6" w:themeFill="background2"/>
          </w:tcPr>
          <w:p w14:paraId="35614D07" w14:textId="0B7A0B07" w:rsidR="00EA3238" w:rsidRPr="00EA3238" w:rsidRDefault="00EA3238" w:rsidP="00EA3238">
            <w:pPr>
              <w:jc w:val="center"/>
              <w:rPr>
                <w:rFonts w:ascii="Manrope" w:hAnsi="Manrope" w:cs="Tahoma" w:hint="eastAsia"/>
                <w:sz w:val="20"/>
                <w:szCs w:val="20"/>
              </w:rPr>
            </w:pPr>
            <w:r w:rsidRPr="00EA3238">
              <w:rPr>
                <w:rFonts w:ascii="Manrope" w:hAnsi="Manrope" w:cs="Tahoma"/>
                <w:sz w:val="20"/>
                <w:szCs w:val="20"/>
              </w:rPr>
              <w:t>4.0</w:t>
            </w:r>
          </w:p>
        </w:tc>
        <w:tc>
          <w:tcPr>
            <w:tcW w:w="2551" w:type="dxa"/>
            <w:shd w:val="clear" w:color="auto" w:fill="E7E6E6" w:themeFill="background2"/>
          </w:tcPr>
          <w:p w14:paraId="70D4DD95" w14:textId="2B3D7151" w:rsidR="00EA3238" w:rsidRPr="00EA3238" w:rsidRDefault="00EA3238" w:rsidP="00EA3238">
            <w:pPr>
              <w:rPr>
                <w:rFonts w:ascii="Manrope" w:hAnsi="Manrope" w:cs="Tahoma" w:hint="eastAsia"/>
                <w:sz w:val="20"/>
                <w:szCs w:val="20"/>
              </w:rPr>
            </w:pPr>
            <w:r w:rsidRPr="00EA3238">
              <w:rPr>
                <w:rFonts w:ascii="Manrope" w:hAnsi="Manrope" w:cs="Tahoma"/>
                <w:sz w:val="20"/>
                <w:szCs w:val="20"/>
              </w:rPr>
              <w:t>Update nuovo layout, aggiornament</w:t>
            </w:r>
            <w:r w:rsidRPr="00EA3238">
              <w:rPr>
                <w:rFonts w:ascii="Manrope" w:hAnsi="Manrope" w:cs="Tahoma" w:hint="eastAsia"/>
                <w:sz w:val="20"/>
                <w:szCs w:val="20"/>
              </w:rPr>
              <w:t>o</w:t>
            </w:r>
            <w:r w:rsidRPr="00EA3238">
              <w:rPr>
                <w:rFonts w:ascii="Manrope" w:hAnsi="Manrope" w:cs="Tahoma"/>
                <w:sz w:val="20"/>
                <w:szCs w:val="20"/>
              </w:rPr>
              <w:t xml:space="preserve"> di alcuni termini, eliminazione glossario D.PaaS</w:t>
            </w:r>
          </w:p>
        </w:tc>
        <w:tc>
          <w:tcPr>
            <w:tcW w:w="3402" w:type="dxa"/>
            <w:shd w:val="clear" w:color="auto" w:fill="E7E6E6" w:themeFill="background2"/>
          </w:tcPr>
          <w:p w14:paraId="36AA0E1B" w14:textId="5F4BC5CE" w:rsidR="00EA3238" w:rsidRPr="00EA3238" w:rsidRDefault="00EA3238" w:rsidP="00EA3238">
            <w:pPr>
              <w:rPr>
                <w:rFonts w:ascii="Manrope" w:hAnsi="Manrope" w:cs="Tahoma" w:hint="eastAsia"/>
                <w:sz w:val="20"/>
                <w:szCs w:val="20"/>
              </w:rPr>
            </w:pPr>
            <w:r w:rsidRPr="00EA3238">
              <w:rPr>
                <w:rFonts w:ascii="Manrope" w:hAnsi="Manrope" w:cs="Tahoma"/>
                <w:sz w:val="20"/>
                <w:szCs w:val="20"/>
              </w:rPr>
              <w:t>Tutti</w:t>
            </w:r>
          </w:p>
        </w:tc>
      </w:tr>
    </w:tbl>
    <w:p w14:paraId="4748F616" w14:textId="14A9B975" w:rsidR="00234B9F" w:rsidRPr="005045D5" w:rsidRDefault="00234B9F">
      <w:pPr>
        <w:pStyle w:val="NormalWeb"/>
        <w:spacing w:before="0" w:beforeAutospacing="0" w:after="0" w:afterAutospacing="0"/>
        <w:jc w:val="both"/>
        <w:divId w:val="1477188687"/>
        <w:rPr>
          <w:rFonts w:ascii="Manrope" w:hAnsi="Manrope" w:cs="Arial" w:hint="eastAsia"/>
        </w:rPr>
      </w:pPr>
    </w:p>
    <w:p w14:paraId="2771F995" w14:textId="3B7AF57F" w:rsidR="005B7CC6" w:rsidRPr="005045D5" w:rsidRDefault="005D015F" w:rsidP="005D015F">
      <w:pPr>
        <w:rPr>
          <w:rFonts w:ascii="Manrope" w:hAnsi="Manrope" w:cs="Arial" w:hint="eastAsia"/>
        </w:rPr>
      </w:pPr>
      <w:r w:rsidRPr="005045D5">
        <w:rPr>
          <w:rFonts w:ascii="Manrope" w:hAnsi="Manrope" w:cs="Arial"/>
        </w:rPr>
        <w:br w:type="page"/>
      </w:r>
      <w:r w:rsidR="005B7CC6" w:rsidRPr="005045D5">
        <w:fldChar w:fldCharType="begin"/>
      </w:r>
      <w:r w:rsidR="005B7CC6" w:rsidRPr="005045D5">
        <w:rPr>
          <w:rFonts w:ascii="Manrope" w:hAnsi="Manrope" w:cs="Arial"/>
        </w:rPr>
        <w:instrText xml:space="preserve"> HYPERLINK \l "_Toc139473493" </w:instrText>
      </w:r>
      <w:r w:rsidR="005B7CC6" w:rsidRPr="005045D5">
        <w:fldChar w:fldCharType="separate"/>
      </w:r>
    </w:p>
    <w:sdt>
      <w:sdtPr>
        <w:rPr>
          <w:rFonts w:ascii="Manrope" w:hAnsi="Manrope"/>
          <w:sz w:val="22"/>
        </w:rPr>
        <w:id w:val="241460025"/>
        <w:docPartObj>
          <w:docPartGallery w:val="Table of Contents"/>
          <w:docPartUnique/>
        </w:docPartObj>
      </w:sdtPr>
      <w:sdtContent>
        <w:p w14:paraId="5A809328" w14:textId="5B2D9183" w:rsidR="005B7CC6" w:rsidRPr="00067E34" w:rsidRDefault="002032E9" w:rsidP="00067E34">
          <w:pPr>
            <w:divId w:val="1477188687"/>
            <w:rPr>
              <w:rFonts w:ascii="Manrope" w:hAnsi="Manrope" w:hint="eastAsia"/>
              <w:b/>
              <w:bCs/>
              <w:sz w:val="32"/>
              <w:szCs w:val="32"/>
            </w:rPr>
          </w:pPr>
          <w:r w:rsidRPr="00067E34">
            <w:rPr>
              <w:rFonts w:ascii="Manrope" w:hAnsi="Manrope"/>
              <w:b/>
              <w:bCs/>
              <w:sz w:val="32"/>
              <w:szCs w:val="32"/>
            </w:rPr>
            <w:t>Indice</w:t>
          </w:r>
        </w:p>
        <w:p w14:paraId="339A25CB" w14:textId="30309567" w:rsidR="002C37E9" w:rsidRDefault="00E6789B" w:rsidP="002C37E9">
          <w:pPr>
            <w:pStyle w:val="TOC1"/>
            <w:tabs>
              <w:tab w:val="left" w:pos="440"/>
            </w:tabs>
            <w:divId w:val="1477188687"/>
            <w:rPr>
              <w:rFonts w:asciiTheme="minorHAnsi" w:eastAsiaTheme="minorEastAsia" w:hAnsiTheme="minorHAnsi" w:cstheme="minorBidi"/>
              <w:b w:val="0"/>
              <w:bCs w:val="0"/>
              <w:caps w:val="0"/>
              <w:kern w:val="2"/>
              <w:sz w:val="24"/>
              <w:szCs w:val="24"/>
              <w14:ligatures w14:val="standardContextual"/>
            </w:rPr>
          </w:pPr>
          <w:r>
            <w:fldChar w:fldCharType="begin"/>
          </w:r>
          <w:r w:rsidR="008A1DB0">
            <w:instrText>TOC \o "1-3" \z \u \h</w:instrText>
          </w:r>
          <w:r>
            <w:fldChar w:fldCharType="separate"/>
          </w:r>
          <w:hyperlink w:anchor="_Toc196756584" w:history="1">
            <w:r w:rsidR="002C37E9" w:rsidRPr="00A3338A">
              <w:rPr>
                <w:rStyle w:val="Hyperlink"/>
                <w:rFonts w:eastAsiaTheme="minorEastAsia"/>
              </w:rPr>
              <w:t>1.</w:t>
            </w:r>
            <w:r w:rsidR="002C37E9">
              <w:rPr>
                <w:rFonts w:asciiTheme="minorHAnsi" w:eastAsiaTheme="minorEastAsia" w:hAnsiTheme="minorHAnsi" w:cstheme="minorBidi"/>
                <w:b w:val="0"/>
                <w:bCs w:val="0"/>
                <w:caps w:val="0"/>
                <w:kern w:val="2"/>
                <w:sz w:val="24"/>
                <w:szCs w:val="24"/>
                <w14:ligatures w14:val="standardContextual"/>
              </w:rPr>
              <w:tab/>
            </w:r>
            <w:r w:rsidR="002C37E9" w:rsidRPr="00A3338A">
              <w:rPr>
                <w:rStyle w:val="Hyperlink"/>
                <w:rFonts w:eastAsiaTheme="minorEastAsia"/>
              </w:rPr>
              <w:t>Introduzione al documento</w:t>
            </w:r>
            <w:r w:rsidR="002C37E9">
              <w:rPr>
                <w:webHidden/>
              </w:rPr>
              <w:tab/>
            </w:r>
            <w:r w:rsidR="002C37E9">
              <w:rPr>
                <w:webHidden/>
              </w:rPr>
              <w:fldChar w:fldCharType="begin"/>
            </w:r>
            <w:r w:rsidR="002C37E9">
              <w:rPr>
                <w:webHidden/>
              </w:rPr>
              <w:instrText xml:space="preserve"> PAGEREF _Toc196756584 \h </w:instrText>
            </w:r>
            <w:r w:rsidR="002C37E9">
              <w:rPr>
                <w:webHidden/>
              </w:rPr>
            </w:r>
            <w:r w:rsidR="002C37E9">
              <w:rPr>
                <w:webHidden/>
              </w:rPr>
              <w:fldChar w:fldCharType="separate"/>
            </w:r>
            <w:r w:rsidR="002C37E9">
              <w:rPr>
                <w:webHidden/>
              </w:rPr>
              <w:t>4</w:t>
            </w:r>
            <w:r w:rsidR="002C37E9">
              <w:rPr>
                <w:webHidden/>
              </w:rPr>
              <w:fldChar w:fldCharType="end"/>
            </w:r>
          </w:hyperlink>
        </w:p>
        <w:p w14:paraId="3BA8B3D0" w14:textId="0A95C635" w:rsidR="002C37E9" w:rsidRDefault="002C37E9" w:rsidP="002C37E9">
          <w:pPr>
            <w:pStyle w:val="TOC1"/>
            <w:tabs>
              <w:tab w:val="left" w:pos="440"/>
            </w:tabs>
            <w:divId w:val="1477188687"/>
            <w:rPr>
              <w:rFonts w:asciiTheme="minorHAnsi" w:eastAsiaTheme="minorEastAsia" w:hAnsiTheme="minorHAnsi" w:cstheme="minorBidi"/>
              <w:b w:val="0"/>
              <w:bCs w:val="0"/>
              <w:caps w:val="0"/>
              <w:kern w:val="2"/>
              <w:sz w:val="24"/>
              <w:szCs w:val="24"/>
              <w14:ligatures w14:val="standardContextual"/>
            </w:rPr>
          </w:pPr>
          <w:hyperlink w:anchor="_Toc196756585" w:history="1">
            <w:r w:rsidRPr="00A3338A">
              <w:rPr>
                <w:rStyle w:val="Hyperlink"/>
                <w:rFonts w:eastAsiaTheme="minorEastAsia"/>
              </w:rPr>
              <w:t>2.</w:t>
            </w:r>
            <w:r>
              <w:rPr>
                <w:rFonts w:asciiTheme="minorHAnsi" w:eastAsiaTheme="minorEastAsia" w:hAnsiTheme="minorHAnsi" w:cstheme="minorBidi"/>
                <w:b w:val="0"/>
                <w:bCs w:val="0"/>
                <w:caps w:val="0"/>
                <w:kern w:val="2"/>
                <w:sz w:val="24"/>
                <w:szCs w:val="24"/>
                <w14:ligatures w14:val="standardContextual"/>
              </w:rPr>
              <w:tab/>
            </w:r>
            <w:r w:rsidRPr="00A3338A">
              <w:rPr>
                <w:rStyle w:val="Hyperlink"/>
                <w:rFonts w:eastAsiaTheme="minorEastAsia"/>
              </w:rPr>
              <w:t>GLOSSARIO</w:t>
            </w:r>
            <w:r>
              <w:rPr>
                <w:webHidden/>
              </w:rPr>
              <w:tab/>
            </w:r>
            <w:r>
              <w:rPr>
                <w:webHidden/>
              </w:rPr>
              <w:fldChar w:fldCharType="begin"/>
            </w:r>
            <w:r>
              <w:rPr>
                <w:webHidden/>
              </w:rPr>
              <w:instrText xml:space="preserve"> PAGEREF _Toc196756585 \h </w:instrText>
            </w:r>
            <w:r>
              <w:rPr>
                <w:webHidden/>
              </w:rPr>
            </w:r>
            <w:r>
              <w:rPr>
                <w:webHidden/>
              </w:rPr>
              <w:fldChar w:fldCharType="separate"/>
            </w:r>
            <w:r>
              <w:rPr>
                <w:webHidden/>
              </w:rPr>
              <w:t>5</w:t>
            </w:r>
            <w:r>
              <w:rPr>
                <w:webHidden/>
              </w:rPr>
              <w:fldChar w:fldCharType="end"/>
            </w:r>
          </w:hyperlink>
        </w:p>
        <w:p w14:paraId="52070EF3" w14:textId="12209B39"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86" w:history="1">
            <w:r w:rsidRPr="00A3338A">
              <w:rPr>
                <w:rStyle w:val="Hyperlink"/>
                <w:noProof/>
              </w:rPr>
              <w:t>2.1.</w:t>
            </w:r>
            <w:r>
              <w:rPr>
                <w:rFonts w:asciiTheme="minorHAnsi" w:hAnsiTheme="minorHAnsi" w:cstheme="minorBidi"/>
                <w:noProof/>
                <w:kern w:val="2"/>
                <w:sz w:val="24"/>
                <w14:ligatures w14:val="standardContextual"/>
              </w:rPr>
              <w:tab/>
            </w:r>
            <w:r w:rsidRPr="00A3338A">
              <w:rPr>
                <w:rStyle w:val="Hyperlink"/>
                <w:noProof/>
              </w:rPr>
              <w:t>A</w:t>
            </w:r>
            <w:r>
              <w:rPr>
                <w:noProof/>
                <w:webHidden/>
              </w:rPr>
              <w:tab/>
            </w:r>
            <w:r>
              <w:rPr>
                <w:noProof/>
                <w:webHidden/>
              </w:rPr>
              <w:fldChar w:fldCharType="begin"/>
            </w:r>
            <w:r>
              <w:rPr>
                <w:noProof/>
                <w:webHidden/>
              </w:rPr>
              <w:instrText xml:space="preserve"> PAGEREF _Toc196756586 \h </w:instrText>
            </w:r>
            <w:r>
              <w:rPr>
                <w:noProof/>
                <w:webHidden/>
              </w:rPr>
            </w:r>
            <w:r>
              <w:rPr>
                <w:rFonts w:hint="eastAsia"/>
                <w:noProof/>
                <w:webHidden/>
              </w:rPr>
              <w:fldChar w:fldCharType="separate"/>
            </w:r>
            <w:r>
              <w:rPr>
                <w:rFonts w:hint="eastAsia"/>
                <w:noProof/>
                <w:webHidden/>
              </w:rPr>
              <w:t>6</w:t>
            </w:r>
            <w:r>
              <w:rPr>
                <w:noProof/>
                <w:webHidden/>
              </w:rPr>
              <w:fldChar w:fldCharType="end"/>
            </w:r>
          </w:hyperlink>
        </w:p>
        <w:p w14:paraId="73D558B1" w14:textId="5FC24966"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87" w:history="1">
            <w:r w:rsidRPr="00A3338A">
              <w:rPr>
                <w:rStyle w:val="Hyperlink"/>
                <w:noProof/>
              </w:rPr>
              <w:t>2.2.</w:t>
            </w:r>
            <w:r>
              <w:rPr>
                <w:rFonts w:asciiTheme="minorHAnsi" w:hAnsiTheme="minorHAnsi" w:cstheme="minorBidi"/>
                <w:noProof/>
                <w:kern w:val="2"/>
                <w:sz w:val="24"/>
                <w14:ligatures w14:val="standardContextual"/>
              </w:rPr>
              <w:tab/>
            </w:r>
            <w:r w:rsidRPr="00A3338A">
              <w:rPr>
                <w:rStyle w:val="Hyperlink"/>
                <w:noProof/>
              </w:rPr>
              <w:t>B</w:t>
            </w:r>
            <w:r>
              <w:rPr>
                <w:noProof/>
                <w:webHidden/>
              </w:rPr>
              <w:tab/>
            </w:r>
            <w:r>
              <w:rPr>
                <w:noProof/>
                <w:webHidden/>
              </w:rPr>
              <w:fldChar w:fldCharType="begin"/>
            </w:r>
            <w:r>
              <w:rPr>
                <w:noProof/>
                <w:webHidden/>
              </w:rPr>
              <w:instrText xml:space="preserve"> PAGEREF _Toc196756587 \h </w:instrText>
            </w:r>
            <w:r>
              <w:rPr>
                <w:noProof/>
                <w:webHidden/>
              </w:rPr>
            </w:r>
            <w:r>
              <w:rPr>
                <w:rFonts w:hint="eastAsia"/>
                <w:noProof/>
                <w:webHidden/>
              </w:rPr>
              <w:fldChar w:fldCharType="separate"/>
            </w:r>
            <w:r>
              <w:rPr>
                <w:rFonts w:hint="eastAsia"/>
                <w:noProof/>
                <w:webHidden/>
              </w:rPr>
              <w:t>9</w:t>
            </w:r>
            <w:r>
              <w:rPr>
                <w:noProof/>
                <w:webHidden/>
              </w:rPr>
              <w:fldChar w:fldCharType="end"/>
            </w:r>
          </w:hyperlink>
        </w:p>
        <w:p w14:paraId="5AB86507" w14:textId="4AF7E9AD"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88" w:history="1">
            <w:r w:rsidRPr="00A3338A">
              <w:rPr>
                <w:rStyle w:val="Hyperlink"/>
                <w:noProof/>
              </w:rPr>
              <w:t>2.3.</w:t>
            </w:r>
            <w:r>
              <w:rPr>
                <w:rFonts w:asciiTheme="minorHAnsi" w:hAnsiTheme="minorHAnsi" w:cstheme="minorBidi"/>
                <w:noProof/>
                <w:kern w:val="2"/>
                <w:sz w:val="24"/>
                <w14:ligatures w14:val="standardContextual"/>
              </w:rPr>
              <w:tab/>
            </w:r>
            <w:r w:rsidRPr="00A3338A">
              <w:rPr>
                <w:rStyle w:val="Hyperlink"/>
                <w:noProof/>
              </w:rPr>
              <w:t>C</w:t>
            </w:r>
            <w:r>
              <w:rPr>
                <w:noProof/>
                <w:webHidden/>
              </w:rPr>
              <w:tab/>
            </w:r>
            <w:r>
              <w:rPr>
                <w:noProof/>
                <w:webHidden/>
              </w:rPr>
              <w:fldChar w:fldCharType="begin"/>
            </w:r>
            <w:r>
              <w:rPr>
                <w:noProof/>
                <w:webHidden/>
              </w:rPr>
              <w:instrText xml:space="preserve"> PAGEREF _Toc196756588 \h </w:instrText>
            </w:r>
            <w:r>
              <w:rPr>
                <w:noProof/>
                <w:webHidden/>
              </w:rPr>
            </w:r>
            <w:r>
              <w:rPr>
                <w:rFonts w:hint="eastAsia"/>
                <w:noProof/>
                <w:webHidden/>
              </w:rPr>
              <w:fldChar w:fldCharType="separate"/>
            </w:r>
            <w:r>
              <w:rPr>
                <w:rFonts w:hint="eastAsia"/>
                <w:noProof/>
                <w:webHidden/>
              </w:rPr>
              <w:t>10</w:t>
            </w:r>
            <w:r>
              <w:rPr>
                <w:noProof/>
                <w:webHidden/>
              </w:rPr>
              <w:fldChar w:fldCharType="end"/>
            </w:r>
          </w:hyperlink>
        </w:p>
        <w:p w14:paraId="6F089894" w14:textId="38884A06"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89" w:history="1">
            <w:r w:rsidRPr="00A3338A">
              <w:rPr>
                <w:rStyle w:val="Hyperlink"/>
                <w:noProof/>
              </w:rPr>
              <w:t>2.4.</w:t>
            </w:r>
            <w:r>
              <w:rPr>
                <w:rFonts w:asciiTheme="minorHAnsi" w:hAnsiTheme="minorHAnsi" w:cstheme="minorBidi"/>
                <w:noProof/>
                <w:kern w:val="2"/>
                <w:sz w:val="24"/>
                <w14:ligatures w14:val="standardContextual"/>
              </w:rPr>
              <w:tab/>
            </w:r>
            <w:r w:rsidRPr="00A3338A">
              <w:rPr>
                <w:rStyle w:val="Hyperlink"/>
                <w:noProof/>
              </w:rPr>
              <w:t>D</w:t>
            </w:r>
            <w:r>
              <w:rPr>
                <w:noProof/>
                <w:webHidden/>
              </w:rPr>
              <w:tab/>
            </w:r>
            <w:r>
              <w:rPr>
                <w:noProof/>
                <w:webHidden/>
              </w:rPr>
              <w:fldChar w:fldCharType="begin"/>
            </w:r>
            <w:r>
              <w:rPr>
                <w:noProof/>
                <w:webHidden/>
              </w:rPr>
              <w:instrText xml:space="preserve"> PAGEREF _Toc196756589 \h </w:instrText>
            </w:r>
            <w:r>
              <w:rPr>
                <w:noProof/>
                <w:webHidden/>
              </w:rPr>
            </w:r>
            <w:r>
              <w:rPr>
                <w:rFonts w:hint="eastAsia"/>
                <w:noProof/>
                <w:webHidden/>
              </w:rPr>
              <w:fldChar w:fldCharType="separate"/>
            </w:r>
            <w:r>
              <w:rPr>
                <w:rFonts w:hint="eastAsia"/>
                <w:noProof/>
                <w:webHidden/>
              </w:rPr>
              <w:t>14</w:t>
            </w:r>
            <w:r>
              <w:rPr>
                <w:noProof/>
                <w:webHidden/>
              </w:rPr>
              <w:fldChar w:fldCharType="end"/>
            </w:r>
          </w:hyperlink>
        </w:p>
        <w:p w14:paraId="37D25A34" w14:textId="08C6DA4A"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90" w:history="1">
            <w:r w:rsidRPr="00A3338A">
              <w:rPr>
                <w:rStyle w:val="Hyperlink"/>
                <w:noProof/>
              </w:rPr>
              <w:t>2.5.</w:t>
            </w:r>
            <w:r>
              <w:rPr>
                <w:rFonts w:asciiTheme="minorHAnsi" w:hAnsiTheme="minorHAnsi" w:cstheme="minorBidi"/>
                <w:noProof/>
                <w:kern w:val="2"/>
                <w:sz w:val="24"/>
                <w14:ligatures w14:val="standardContextual"/>
              </w:rPr>
              <w:tab/>
            </w:r>
            <w:r w:rsidRPr="00A3338A">
              <w:rPr>
                <w:rStyle w:val="Hyperlink"/>
                <w:noProof/>
              </w:rPr>
              <w:t>E</w:t>
            </w:r>
            <w:r>
              <w:rPr>
                <w:noProof/>
                <w:webHidden/>
              </w:rPr>
              <w:tab/>
            </w:r>
            <w:r>
              <w:rPr>
                <w:noProof/>
                <w:webHidden/>
              </w:rPr>
              <w:fldChar w:fldCharType="begin"/>
            </w:r>
            <w:r>
              <w:rPr>
                <w:noProof/>
                <w:webHidden/>
              </w:rPr>
              <w:instrText xml:space="preserve"> PAGEREF _Toc196756590 \h </w:instrText>
            </w:r>
            <w:r>
              <w:rPr>
                <w:noProof/>
                <w:webHidden/>
              </w:rPr>
            </w:r>
            <w:r>
              <w:rPr>
                <w:rFonts w:hint="eastAsia"/>
                <w:noProof/>
                <w:webHidden/>
              </w:rPr>
              <w:fldChar w:fldCharType="separate"/>
            </w:r>
            <w:r>
              <w:rPr>
                <w:rFonts w:hint="eastAsia"/>
                <w:noProof/>
                <w:webHidden/>
              </w:rPr>
              <w:t>16</w:t>
            </w:r>
            <w:r>
              <w:rPr>
                <w:noProof/>
                <w:webHidden/>
              </w:rPr>
              <w:fldChar w:fldCharType="end"/>
            </w:r>
          </w:hyperlink>
        </w:p>
        <w:p w14:paraId="1BDB6139" w14:textId="7153A090"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91" w:history="1">
            <w:r w:rsidRPr="00A3338A">
              <w:rPr>
                <w:rStyle w:val="Hyperlink"/>
                <w:noProof/>
              </w:rPr>
              <w:t>2.6.</w:t>
            </w:r>
            <w:r>
              <w:rPr>
                <w:rFonts w:asciiTheme="minorHAnsi" w:hAnsiTheme="minorHAnsi" w:cstheme="minorBidi"/>
                <w:noProof/>
                <w:kern w:val="2"/>
                <w:sz w:val="24"/>
                <w14:ligatures w14:val="standardContextual"/>
              </w:rPr>
              <w:tab/>
            </w:r>
            <w:r w:rsidRPr="00A3338A">
              <w:rPr>
                <w:rStyle w:val="Hyperlink"/>
                <w:noProof/>
              </w:rPr>
              <w:t>F</w:t>
            </w:r>
            <w:r>
              <w:rPr>
                <w:noProof/>
                <w:webHidden/>
              </w:rPr>
              <w:tab/>
            </w:r>
            <w:r>
              <w:rPr>
                <w:noProof/>
                <w:webHidden/>
              </w:rPr>
              <w:fldChar w:fldCharType="begin"/>
            </w:r>
            <w:r>
              <w:rPr>
                <w:noProof/>
                <w:webHidden/>
              </w:rPr>
              <w:instrText xml:space="preserve"> PAGEREF _Toc196756591 \h </w:instrText>
            </w:r>
            <w:r>
              <w:rPr>
                <w:noProof/>
                <w:webHidden/>
              </w:rPr>
            </w:r>
            <w:r>
              <w:rPr>
                <w:rFonts w:hint="eastAsia"/>
                <w:noProof/>
                <w:webHidden/>
              </w:rPr>
              <w:fldChar w:fldCharType="separate"/>
            </w:r>
            <w:r>
              <w:rPr>
                <w:rFonts w:hint="eastAsia"/>
                <w:noProof/>
                <w:webHidden/>
              </w:rPr>
              <w:t>17</w:t>
            </w:r>
            <w:r>
              <w:rPr>
                <w:noProof/>
                <w:webHidden/>
              </w:rPr>
              <w:fldChar w:fldCharType="end"/>
            </w:r>
          </w:hyperlink>
        </w:p>
        <w:p w14:paraId="4A2D8380" w14:textId="1D34C89B"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92" w:history="1">
            <w:r w:rsidRPr="00A3338A">
              <w:rPr>
                <w:rStyle w:val="Hyperlink"/>
                <w:noProof/>
              </w:rPr>
              <w:t>2.7.</w:t>
            </w:r>
            <w:r>
              <w:rPr>
                <w:rFonts w:asciiTheme="minorHAnsi" w:hAnsiTheme="minorHAnsi" w:cstheme="minorBidi"/>
                <w:noProof/>
                <w:kern w:val="2"/>
                <w:sz w:val="24"/>
                <w14:ligatures w14:val="standardContextual"/>
              </w:rPr>
              <w:tab/>
            </w:r>
            <w:r w:rsidRPr="00A3338A">
              <w:rPr>
                <w:rStyle w:val="Hyperlink"/>
                <w:noProof/>
              </w:rPr>
              <w:t>G</w:t>
            </w:r>
            <w:r>
              <w:rPr>
                <w:noProof/>
                <w:webHidden/>
              </w:rPr>
              <w:tab/>
            </w:r>
            <w:r>
              <w:rPr>
                <w:noProof/>
                <w:webHidden/>
              </w:rPr>
              <w:fldChar w:fldCharType="begin"/>
            </w:r>
            <w:r>
              <w:rPr>
                <w:noProof/>
                <w:webHidden/>
              </w:rPr>
              <w:instrText xml:space="preserve"> PAGEREF _Toc196756592 \h </w:instrText>
            </w:r>
            <w:r>
              <w:rPr>
                <w:noProof/>
                <w:webHidden/>
              </w:rPr>
            </w:r>
            <w:r>
              <w:rPr>
                <w:rFonts w:hint="eastAsia"/>
                <w:noProof/>
                <w:webHidden/>
              </w:rPr>
              <w:fldChar w:fldCharType="separate"/>
            </w:r>
            <w:r>
              <w:rPr>
                <w:rFonts w:hint="eastAsia"/>
                <w:noProof/>
                <w:webHidden/>
              </w:rPr>
              <w:t>18</w:t>
            </w:r>
            <w:r>
              <w:rPr>
                <w:noProof/>
                <w:webHidden/>
              </w:rPr>
              <w:fldChar w:fldCharType="end"/>
            </w:r>
          </w:hyperlink>
        </w:p>
        <w:p w14:paraId="4F1A9D64" w14:textId="702754C3"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93" w:history="1">
            <w:r w:rsidRPr="00A3338A">
              <w:rPr>
                <w:rStyle w:val="Hyperlink"/>
                <w:noProof/>
              </w:rPr>
              <w:t>2.8.</w:t>
            </w:r>
            <w:r>
              <w:rPr>
                <w:rFonts w:asciiTheme="minorHAnsi" w:hAnsiTheme="minorHAnsi" w:cstheme="minorBidi"/>
                <w:noProof/>
                <w:kern w:val="2"/>
                <w:sz w:val="24"/>
                <w14:ligatures w14:val="standardContextual"/>
              </w:rPr>
              <w:tab/>
            </w:r>
            <w:r w:rsidRPr="00A3338A">
              <w:rPr>
                <w:rStyle w:val="Hyperlink"/>
                <w:noProof/>
              </w:rPr>
              <w:t>H</w:t>
            </w:r>
            <w:r>
              <w:rPr>
                <w:noProof/>
                <w:webHidden/>
              </w:rPr>
              <w:tab/>
            </w:r>
            <w:r>
              <w:rPr>
                <w:noProof/>
                <w:webHidden/>
              </w:rPr>
              <w:fldChar w:fldCharType="begin"/>
            </w:r>
            <w:r>
              <w:rPr>
                <w:noProof/>
                <w:webHidden/>
              </w:rPr>
              <w:instrText xml:space="preserve"> PAGEREF _Toc196756593 \h </w:instrText>
            </w:r>
            <w:r>
              <w:rPr>
                <w:noProof/>
                <w:webHidden/>
              </w:rPr>
            </w:r>
            <w:r>
              <w:rPr>
                <w:rFonts w:hint="eastAsia"/>
                <w:noProof/>
                <w:webHidden/>
              </w:rPr>
              <w:fldChar w:fldCharType="separate"/>
            </w:r>
            <w:r>
              <w:rPr>
                <w:rFonts w:hint="eastAsia"/>
                <w:noProof/>
                <w:webHidden/>
              </w:rPr>
              <w:t>20</w:t>
            </w:r>
            <w:r>
              <w:rPr>
                <w:noProof/>
                <w:webHidden/>
              </w:rPr>
              <w:fldChar w:fldCharType="end"/>
            </w:r>
          </w:hyperlink>
        </w:p>
        <w:p w14:paraId="4B14E1A4" w14:textId="2F71D688"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94" w:history="1">
            <w:r w:rsidRPr="00A3338A">
              <w:rPr>
                <w:rStyle w:val="Hyperlink"/>
                <w:noProof/>
              </w:rPr>
              <w:t>2.9.</w:t>
            </w:r>
            <w:r>
              <w:rPr>
                <w:rFonts w:asciiTheme="minorHAnsi" w:hAnsiTheme="minorHAnsi" w:cstheme="minorBidi"/>
                <w:noProof/>
                <w:kern w:val="2"/>
                <w:sz w:val="24"/>
                <w14:ligatures w14:val="standardContextual"/>
              </w:rPr>
              <w:tab/>
            </w:r>
            <w:r w:rsidRPr="00A3338A">
              <w:rPr>
                <w:rStyle w:val="Hyperlink"/>
                <w:noProof/>
              </w:rPr>
              <w:t>I</w:t>
            </w:r>
            <w:r>
              <w:rPr>
                <w:noProof/>
                <w:webHidden/>
              </w:rPr>
              <w:tab/>
            </w:r>
            <w:r>
              <w:rPr>
                <w:noProof/>
                <w:webHidden/>
              </w:rPr>
              <w:fldChar w:fldCharType="begin"/>
            </w:r>
            <w:r>
              <w:rPr>
                <w:noProof/>
                <w:webHidden/>
              </w:rPr>
              <w:instrText xml:space="preserve"> PAGEREF _Toc196756594 \h </w:instrText>
            </w:r>
            <w:r>
              <w:rPr>
                <w:noProof/>
                <w:webHidden/>
              </w:rPr>
            </w:r>
            <w:r>
              <w:rPr>
                <w:rFonts w:hint="eastAsia"/>
                <w:noProof/>
                <w:webHidden/>
              </w:rPr>
              <w:fldChar w:fldCharType="separate"/>
            </w:r>
            <w:r>
              <w:rPr>
                <w:rFonts w:hint="eastAsia"/>
                <w:noProof/>
                <w:webHidden/>
              </w:rPr>
              <w:t>21</w:t>
            </w:r>
            <w:r>
              <w:rPr>
                <w:noProof/>
                <w:webHidden/>
              </w:rPr>
              <w:fldChar w:fldCharType="end"/>
            </w:r>
          </w:hyperlink>
        </w:p>
        <w:p w14:paraId="7B212206" w14:textId="1CA8C714"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95" w:history="1">
            <w:r w:rsidRPr="00A3338A">
              <w:rPr>
                <w:rStyle w:val="Hyperlink"/>
                <w:noProof/>
              </w:rPr>
              <w:t>2.10.</w:t>
            </w:r>
            <w:r>
              <w:rPr>
                <w:rFonts w:asciiTheme="minorHAnsi" w:hAnsiTheme="minorHAnsi" w:cstheme="minorBidi"/>
                <w:noProof/>
                <w:kern w:val="2"/>
                <w:sz w:val="24"/>
                <w14:ligatures w14:val="standardContextual"/>
              </w:rPr>
              <w:tab/>
            </w:r>
            <w:r w:rsidRPr="00A3338A">
              <w:rPr>
                <w:rStyle w:val="Hyperlink"/>
                <w:noProof/>
              </w:rPr>
              <w:t>L</w:t>
            </w:r>
            <w:r>
              <w:rPr>
                <w:noProof/>
                <w:webHidden/>
              </w:rPr>
              <w:tab/>
            </w:r>
            <w:r>
              <w:rPr>
                <w:noProof/>
                <w:webHidden/>
              </w:rPr>
              <w:fldChar w:fldCharType="begin"/>
            </w:r>
            <w:r>
              <w:rPr>
                <w:noProof/>
                <w:webHidden/>
              </w:rPr>
              <w:instrText xml:space="preserve"> PAGEREF _Toc196756595 \h </w:instrText>
            </w:r>
            <w:r>
              <w:rPr>
                <w:noProof/>
                <w:webHidden/>
              </w:rPr>
            </w:r>
            <w:r>
              <w:rPr>
                <w:rFonts w:hint="eastAsia"/>
                <w:noProof/>
                <w:webHidden/>
              </w:rPr>
              <w:fldChar w:fldCharType="separate"/>
            </w:r>
            <w:r>
              <w:rPr>
                <w:rFonts w:hint="eastAsia"/>
                <w:noProof/>
                <w:webHidden/>
              </w:rPr>
              <w:t>23</w:t>
            </w:r>
            <w:r>
              <w:rPr>
                <w:noProof/>
                <w:webHidden/>
              </w:rPr>
              <w:fldChar w:fldCharType="end"/>
            </w:r>
          </w:hyperlink>
        </w:p>
        <w:p w14:paraId="41232B07" w14:textId="6E3A27C3"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96" w:history="1">
            <w:r w:rsidRPr="00A3338A">
              <w:rPr>
                <w:rStyle w:val="Hyperlink"/>
                <w:noProof/>
              </w:rPr>
              <w:t>2.11.</w:t>
            </w:r>
            <w:r>
              <w:rPr>
                <w:rFonts w:asciiTheme="minorHAnsi" w:hAnsiTheme="minorHAnsi" w:cstheme="minorBidi"/>
                <w:noProof/>
                <w:kern w:val="2"/>
                <w:sz w:val="24"/>
                <w14:ligatures w14:val="standardContextual"/>
              </w:rPr>
              <w:tab/>
            </w:r>
            <w:r w:rsidRPr="00A3338A">
              <w:rPr>
                <w:rStyle w:val="Hyperlink"/>
                <w:noProof/>
              </w:rPr>
              <w:t>M</w:t>
            </w:r>
            <w:r>
              <w:rPr>
                <w:noProof/>
                <w:webHidden/>
              </w:rPr>
              <w:tab/>
            </w:r>
            <w:r>
              <w:rPr>
                <w:noProof/>
                <w:webHidden/>
              </w:rPr>
              <w:fldChar w:fldCharType="begin"/>
            </w:r>
            <w:r>
              <w:rPr>
                <w:noProof/>
                <w:webHidden/>
              </w:rPr>
              <w:instrText xml:space="preserve"> PAGEREF _Toc196756596 \h </w:instrText>
            </w:r>
            <w:r>
              <w:rPr>
                <w:noProof/>
                <w:webHidden/>
              </w:rPr>
            </w:r>
            <w:r>
              <w:rPr>
                <w:rFonts w:hint="eastAsia"/>
                <w:noProof/>
                <w:webHidden/>
              </w:rPr>
              <w:fldChar w:fldCharType="separate"/>
            </w:r>
            <w:r>
              <w:rPr>
                <w:rFonts w:hint="eastAsia"/>
                <w:noProof/>
                <w:webHidden/>
              </w:rPr>
              <w:t>24</w:t>
            </w:r>
            <w:r>
              <w:rPr>
                <w:noProof/>
                <w:webHidden/>
              </w:rPr>
              <w:fldChar w:fldCharType="end"/>
            </w:r>
          </w:hyperlink>
        </w:p>
        <w:p w14:paraId="7D368647" w14:textId="3B8FF0D9"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97" w:history="1">
            <w:r w:rsidRPr="00A3338A">
              <w:rPr>
                <w:rStyle w:val="Hyperlink"/>
                <w:noProof/>
              </w:rPr>
              <w:t>2.12.</w:t>
            </w:r>
            <w:r>
              <w:rPr>
                <w:rFonts w:asciiTheme="minorHAnsi" w:hAnsiTheme="minorHAnsi" w:cstheme="minorBidi"/>
                <w:noProof/>
                <w:kern w:val="2"/>
                <w:sz w:val="24"/>
                <w14:ligatures w14:val="standardContextual"/>
              </w:rPr>
              <w:tab/>
            </w:r>
            <w:r w:rsidRPr="00A3338A">
              <w:rPr>
                <w:rStyle w:val="Hyperlink"/>
                <w:noProof/>
              </w:rPr>
              <w:t>N</w:t>
            </w:r>
            <w:r>
              <w:rPr>
                <w:noProof/>
                <w:webHidden/>
              </w:rPr>
              <w:tab/>
            </w:r>
            <w:r>
              <w:rPr>
                <w:noProof/>
                <w:webHidden/>
              </w:rPr>
              <w:fldChar w:fldCharType="begin"/>
            </w:r>
            <w:r>
              <w:rPr>
                <w:noProof/>
                <w:webHidden/>
              </w:rPr>
              <w:instrText xml:space="preserve"> PAGEREF _Toc196756597 \h </w:instrText>
            </w:r>
            <w:r>
              <w:rPr>
                <w:noProof/>
                <w:webHidden/>
              </w:rPr>
            </w:r>
            <w:r>
              <w:rPr>
                <w:rFonts w:hint="eastAsia"/>
                <w:noProof/>
                <w:webHidden/>
              </w:rPr>
              <w:fldChar w:fldCharType="separate"/>
            </w:r>
            <w:r>
              <w:rPr>
                <w:rFonts w:hint="eastAsia"/>
                <w:noProof/>
                <w:webHidden/>
              </w:rPr>
              <w:t>27</w:t>
            </w:r>
            <w:r>
              <w:rPr>
                <w:noProof/>
                <w:webHidden/>
              </w:rPr>
              <w:fldChar w:fldCharType="end"/>
            </w:r>
          </w:hyperlink>
        </w:p>
        <w:p w14:paraId="2FCA50B9" w14:textId="2545B33A"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98" w:history="1">
            <w:r w:rsidRPr="00A3338A">
              <w:rPr>
                <w:rStyle w:val="Hyperlink"/>
                <w:noProof/>
              </w:rPr>
              <w:t>2.13.</w:t>
            </w:r>
            <w:r>
              <w:rPr>
                <w:rFonts w:asciiTheme="minorHAnsi" w:hAnsiTheme="minorHAnsi" w:cstheme="minorBidi"/>
                <w:noProof/>
                <w:kern w:val="2"/>
                <w:sz w:val="24"/>
                <w14:ligatures w14:val="standardContextual"/>
              </w:rPr>
              <w:tab/>
            </w:r>
            <w:r w:rsidRPr="00A3338A">
              <w:rPr>
                <w:rStyle w:val="Hyperlink"/>
                <w:noProof/>
              </w:rPr>
              <w:t>O</w:t>
            </w:r>
            <w:r>
              <w:rPr>
                <w:noProof/>
                <w:webHidden/>
              </w:rPr>
              <w:tab/>
            </w:r>
            <w:r>
              <w:rPr>
                <w:noProof/>
                <w:webHidden/>
              </w:rPr>
              <w:fldChar w:fldCharType="begin"/>
            </w:r>
            <w:r>
              <w:rPr>
                <w:noProof/>
                <w:webHidden/>
              </w:rPr>
              <w:instrText xml:space="preserve"> PAGEREF _Toc196756598 \h </w:instrText>
            </w:r>
            <w:r>
              <w:rPr>
                <w:noProof/>
                <w:webHidden/>
              </w:rPr>
            </w:r>
            <w:r>
              <w:rPr>
                <w:rFonts w:hint="eastAsia"/>
                <w:noProof/>
                <w:webHidden/>
              </w:rPr>
              <w:fldChar w:fldCharType="separate"/>
            </w:r>
            <w:r>
              <w:rPr>
                <w:rFonts w:hint="eastAsia"/>
                <w:noProof/>
                <w:webHidden/>
              </w:rPr>
              <w:t>28</w:t>
            </w:r>
            <w:r>
              <w:rPr>
                <w:noProof/>
                <w:webHidden/>
              </w:rPr>
              <w:fldChar w:fldCharType="end"/>
            </w:r>
          </w:hyperlink>
        </w:p>
        <w:p w14:paraId="7F8797A7" w14:textId="05CB4F64"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599" w:history="1">
            <w:r w:rsidRPr="00A3338A">
              <w:rPr>
                <w:rStyle w:val="Hyperlink"/>
                <w:noProof/>
              </w:rPr>
              <w:t>2.14.</w:t>
            </w:r>
            <w:r>
              <w:rPr>
                <w:rFonts w:asciiTheme="minorHAnsi" w:hAnsiTheme="minorHAnsi" w:cstheme="minorBidi"/>
                <w:noProof/>
                <w:kern w:val="2"/>
                <w:sz w:val="24"/>
                <w14:ligatures w14:val="standardContextual"/>
              </w:rPr>
              <w:tab/>
            </w:r>
            <w:r w:rsidRPr="00A3338A">
              <w:rPr>
                <w:rStyle w:val="Hyperlink"/>
                <w:noProof/>
              </w:rPr>
              <w:t>P</w:t>
            </w:r>
            <w:r>
              <w:rPr>
                <w:noProof/>
                <w:webHidden/>
              </w:rPr>
              <w:tab/>
            </w:r>
            <w:r>
              <w:rPr>
                <w:noProof/>
                <w:webHidden/>
              </w:rPr>
              <w:fldChar w:fldCharType="begin"/>
            </w:r>
            <w:r>
              <w:rPr>
                <w:noProof/>
                <w:webHidden/>
              </w:rPr>
              <w:instrText xml:space="preserve"> PAGEREF _Toc196756599 \h </w:instrText>
            </w:r>
            <w:r>
              <w:rPr>
                <w:noProof/>
                <w:webHidden/>
              </w:rPr>
            </w:r>
            <w:r>
              <w:rPr>
                <w:rFonts w:hint="eastAsia"/>
                <w:noProof/>
                <w:webHidden/>
              </w:rPr>
              <w:fldChar w:fldCharType="separate"/>
            </w:r>
            <w:r>
              <w:rPr>
                <w:rFonts w:hint="eastAsia"/>
                <w:noProof/>
                <w:webHidden/>
              </w:rPr>
              <w:t>29</w:t>
            </w:r>
            <w:r>
              <w:rPr>
                <w:noProof/>
                <w:webHidden/>
              </w:rPr>
              <w:fldChar w:fldCharType="end"/>
            </w:r>
          </w:hyperlink>
        </w:p>
        <w:p w14:paraId="0FD1E8B1" w14:textId="69145CFB"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600" w:history="1">
            <w:r w:rsidRPr="00A3338A">
              <w:rPr>
                <w:rStyle w:val="Hyperlink"/>
                <w:noProof/>
              </w:rPr>
              <w:t>2.15.</w:t>
            </w:r>
            <w:r>
              <w:rPr>
                <w:rFonts w:asciiTheme="minorHAnsi" w:hAnsiTheme="minorHAnsi" w:cstheme="minorBidi"/>
                <w:noProof/>
                <w:kern w:val="2"/>
                <w:sz w:val="24"/>
                <w14:ligatures w14:val="standardContextual"/>
              </w:rPr>
              <w:tab/>
            </w:r>
            <w:r w:rsidRPr="00A3338A">
              <w:rPr>
                <w:rStyle w:val="Hyperlink"/>
                <w:noProof/>
              </w:rPr>
              <w:t>R</w:t>
            </w:r>
            <w:r>
              <w:rPr>
                <w:noProof/>
                <w:webHidden/>
              </w:rPr>
              <w:tab/>
            </w:r>
            <w:r>
              <w:rPr>
                <w:noProof/>
                <w:webHidden/>
              </w:rPr>
              <w:fldChar w:fldCharType="begin"/>
            </w:r>
            <w:r>
              <w:rPr>
                <w:noProof/>
                <w:webHidden/>
              </w:rPr>
              <w:instrText xml:space="preserve"> PAGEREF _Toc196756600 \h </w:instrText>
            </w:r>
            <w:r>
              <w:rPr>
                <w:noProof/>
                <w:webHidden/>
              </w:rPr>
            </w:r>
            <w:r>
              <w:rPr>
                <w:rFonts w:hint="eastAsia"/>
                <w:noProof/>
                <w:webHidden/>
              </w:rPr>
              <w:fldChar w:fldCharType="separate"/>
            </w:r>
            <w:r>
              <w:rPr>
                <w:rFonts w:hint="eastAsia"/>
                <w:noProof/>
                <w:webHidden/>
              </w:rPr>
              <w:t>31</w:t>
            </w:r>
            <w:r>
              <w:rPr>
                <w:noProof/>
                <w:webHidden/>
              </w:rPr>
              <w:fldChar w:fldCharType="end"/>
            </w:r>
          </w:hyperlink>
        </w:p>
        <w:p w14:paraId="02D88E12" w14:textId="54471556"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601" w:history="1">
            <w:r w:rsidRPr="00A3338A">
              <w:rPr>
                <w:rStyle w:val="Hyperlink"/>
                <w:noProof/>
              </w:rPr>
              <w:t>2.16.</w:t>
            </w:r>
            <w:r>
              <w:rPr>
                <w:rFonts w:asciiTheme="minorHAnsi" w:hAnsiTheme="minorHAnsi" w:cstheme="minorBidi"/>
                <w:noProof/>
                <w:kern w:val="2"/>
                <w:sz w:val="24"/>
                <w14:ligatures w14:val="standardContextual"/>
              </w:rPr>
              <w:tab/>
            </w:r>
            <w:r w:rsidRPr="00A3338A">
              <w:rPr>
                <w:rStyle w:val="Hyperlink"/>
                <w:noProof/>
              </w:rPr>
              <w:t>S</w:t>
            </w:r>
            <w:r>
              <w:rPr>
                <w:noProof/>
                <w:webHidden/>
              </w:rPr>
              <w:tab/>
            </w:r>
            <w:r>
              <w:rPr>
                <w:noProof/>
                <w:webHidden/>
              </w:rPr>
              <w:fldChar w:fldCharType="begin"/>
            </w:r>
            <w:r>
              <w:rPr>
                <w:noProof/>
                <w:webHidden/>
              </w:rPr>
              <w:instrText xml:space="preserve"> PAGEREF _Toc196756601 \h </w:instrText>
            </w:r>
            <w:r>
              <w:rPr>
                <w:noProof/>
                <w:webHidden/>
              </w:rPr>
            </w:r>
            <w:r>
              <w:rPr>
                <w:rFonts w:hint="eastAsia"/>
                <w:noProof/>
                <w:webHidden/>
              </w:rPr>
              <w:fldChar w:fldCharType="separate"/>
            </w:r>
            <w:r>
              <w:rPr>
                <w:rFonts w:hint="eastAsia"/>
                <w:noProof/>
                <w:webHidden/>
              </w:rPr>
              <w:t>33</w:t>
            </w:r>
            <w:r>
              <w:rPr>
                <w:noProof/>
                <w:webHidden/>
              </w:rPr>
              <w:fldChar w:fldCharType="end"/>
            </w:r>
          </w:hyperlink>
        </w:p>
        <w:p w14:paraId="48CEEBC1" w14:textId="337A1512"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602" w:history="1">
            <w:r w:rsidRPr="00A3338A">
              <w:rPr>
                <w:rStyle w:val="Hyperlink"/>
                <w:noProof/>
              </w:rPr>
              <w:t>2.17.</w:t>
            </w:r>
            <w:r>
              <w:rPr>
                <w:rFonts w:asciiTheme="minorHAnsi" w:hAnsiTheme="minorHAnsi" w:cstheme="minorBidi"/>
                <w:noProof/>
                <w:kern w:val="2"/>
                <w:sz w:val="24"/>
                <w14:ligatures w14:val="standardContextual"/>
              </w:rPr>
              <w:tab/>
            </w:r>
            <w:r w:rsidRPr="00A3338A">
              <w:rPr>
                <w:rStyle w:val="Hyperlink"/>
                <w:noProof/>
              </w:rPr>
              <w:t>T</w:t>
            </w:r>
            <w:r>
              <w:rPr>
                <w:noProof/>
                <w:webHidden/>
              </w:rPr>
              <w:tab/>
            </w:r>
            <w:r>
              <w:rPr>
                <w:noProof/>
                <w:webHidden/>
              </w:rPr>
              <w:fldChar w:fldCharType="begin"/>
            </w:r>
            <w:r>
              <w:rPr>
                <w:noProof/>
                <w:webHidden/>
              </w:rPr>
              <w:instrText xml:space="preserve"> PAGEREF _Toc196756602 \h </w:instrText>
            </w:r>
            <w:r>
              <w:rPr>
                <w:noProof/>
                <w:webHidden/>
              </w:rPr>
            </w:r>
            <w:r>
              <w:rPr>
                <w:rFonts w:hint="eastAsia"/>
                <w:noProof/>
                <w:webHidden/>
              </w:rPr>
              <w:fldChar w:fldCharType="separate"/>
            </w:r>
            <w:r>
              <w:rPr>
                <w:rFonts w:hint="eastAsia"/>
                <w:noProof/>
                <w:webHidden/>
              </w:rPr>
              <w:t>36</w:t>
            </w:r>
            <w:r>
              <w:rPr>
                <w:noProof/>
                <w:webHidden/>
              </w:rPr>
              <w:fldChar w:fldCharType="end"/>
            </w:r>
          </w:hyperlink>
        </w:p>
        <w:p w14:paraId="45373331" w14:textId="2346B17F"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603" w:history="1">
            <w:r w:rsidRPr="00A3338A">
              <w:rPr>
                <w:rStyle w:val="Hyperlink"/>
                <w:noProof/>
              </w:rPr>
              <w:t>2.18.</w:t>
            </w:r>
            <w:r>
              <w:rPr>
                <w:rFonts w:asciiTheme="minorHAnsi" w:hAnsiTheme="minorHAnsi" w:cstheme="minorBidi"/>
                <w:noProof/>
                <w:kern w:val="2"/>
                <w:sz w:val="24"/>
                <w14:ligatures w14:val="standardContextual"/>
              </w:rPr>
              <w:tab/>
            </w:r>
            <w:r w:rsidRPr="00A3338A">
              <w:rPr>
                <w:rStyle w:val="Hyperlink"/>
                <w:noProof/>
              </w:rPr>
              <w:t>U</w:t>
            </w:r>
            <w:r>
              <w:rPr>
                <w:noProof/>
                <w:webHidden/>
              </w:rPr>
              <w:tab/>
            </w:r>
            <w:r>
              <w:rPr>
                <w:noProof/>
                <w:webHidden/>
              </w:rPr>
              <w:fldChar w:fldCharType="begin"/>
            </w:r>
            <w:r>
              <w:rPr>
                <w:noProof/>
                <w:webHidden/>
              </w:rPr>
              <w:instrText xml:space="preserve"> PAGEREF _Toc196756603 \h </w:instrText>
            </w:r>
            <w:r>
              <w:rPr>
                <w:noProof/>
                <w:webHidden/>
              </w:rPr>
            </w:r>
            <w:r>
              <w:rPr>
                <w:rFonts w:hint="eastAsia"/>
                <w:noProof/>
                <w:webHidden/>
              </w:rPr>
              <w:fldChar w:fldCharType="separate"/>
            </w:r>
            <w:r>
              <w:rPr>
                <w:rFonts w:hint="eastAsia"/>
                <w:noProof/>
                <w:webHidden/>
              </w:rPr>
              <w:t>38</w:t>
            </w:r>
            <w:r>
              <w:rPr>
                <w:noProof/>
                <w:webHidden/>
              </w:rPr>
              <w:fldChar w:fldCharType="end"/>
            </w:r>
          </w:hyperlink>
        </w:p>
        <w:p w14:paraId="71B3B4BE" w14:textId="7F5D5E55"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604" w:history="1">
            <w:r w:rsidRPr="00A3338A">
              <w:rPr>
                <w:rStyle w:val="Hyperlink"/>
                <w:noProof/>
              </w:rPr>
              <w:t>2.19.</w:t>
            </w:r>
            <w:r>
              <w:rPr>
                <w:rFonts w:asciiTheme="minorHAnsi" w:hAnsiTheme="minorHAnsi" w:cstheme="minorBidi"/>
                <w:noProof/>
                <w:kern w:val="2"/>
                <w:sz w:val="24"/>
                <w14:ligatures w14:val="standardContextual"/>
              </w:rPr>
              <w:tab/>
            </w:r>
            <w:r w:rsidRPr="00A3338A">
              <w:rPr>
                <w:rStyle w:val="Hyperlink"/>
                <w:noProof/>
              </w:rPr>
              <w:t>V</w:t>
            </w:r>
            <w:r>
              <w:rPr>
                <w:noProof/>
                <w:webHidden/>
              </w:rPr>
              <w:tab/>
            </w:r>
            <w:r>
              <w:rPr>
                <w:noProof/>
                <w:webHidden/>
              </w:rPr>
              <w:fldChar w:fldCharType="begin"/>
            </w:r>
            <w:r>
              <w:rPr>
                <w:noProof/>
                <w:webHidden/>
              </w:rPr>
              <w:instrText xml:space="preserve"> PAGEREF _Toc196756604 \h </w:instrText>
            </w:r>
            <w:r>
              <w:rPr>
                <w:noProof/>
                <w:webHidden/>
              </w:rPr>
            </w:r>
            <w:r>
              <w:rPr>
                <w:rFonts w:hint="eastAsia"/>
                <w:noProof/>
                <w:webHidden/>
              </w:rPr>
              <w:fldChar w:fldCharType="separate"/>
            </w:r>
            <w:r>
              <w:rPr>
                <w:rFonts w:hint="eastAsia"/>
                <w:noProof/>
                <w:webHidden/>
              </w:rPr>
              <w:t>39</w:t>
            </w:r>
            <w:r>
              <w:rPr>
                <w:noProof/>
                <w:webHidden/>
              </w:rPr>
              <w:fldChar w:fldCharType="end"/>
            </w:r>
          </w:hyperlink>
        </w:p>
        <w:p w14:paraId="1629C3FA" w14:textId="24A62E43"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605" w:history="1">
            <w:r w:rsidRPr="00A3338A">
              <w:rPr>
                <w:rStyle w:val="Hyperlink"/>
                <w:noProof/>
              </w:rPr>
              <w:t>2.20.</w:t>
            </w:r>
            <w:r>
              <w:rPr>
                <w:rFonts w:asciiTheme="minorHAnsi" w:hAnsiTheme="minorHAnsi" w:cstheme="minorBidi"/>
                <w:noProof/>
                <w:kern w:val="2"/>
                <w:sz w:val="24"/>
                <w14:ligatures w14:val="standardContextual"/>
              </w:rPr>
              <w:tab/>
            </w:r>
            <w:r w:rsidRPr="00A3338A">
              <w:rPr>
                <w:rStyle w:val="Hyperlink"/>
                <w:noProof/>
              </w:rPr>
              <w:t>W</w:t>
            </w:r>
            <w:r>
              <w:rPr>
                <w:noProof/>
                <w:webHidden/>
              </w:rPr>
              <w:tab/>
            </w:r>
            <w:r>
              <w:rPr>
                <w:noProof/>
                <w:webHidden/>
              </w:rPr>
              <w:fldChar w:fldCharType="begin"/>
            </w:r>
            <w:r>
              <w:rPr>
                <w:noProof/>
                <w:webHidden/>
              </w:rPr>
              <w:instrText xml:space="preserve"> PAGEREF _Toc196756605 \h </w:instrText>
            </w:r>
            <w:r>
              <w:rPr>
                <w:noProof/>
                <w:webHidden/>
              </w:rPr>
            </w:r>
            <w:r>
              <w:rPr>
                <w:rFonts w:hint="eastAsia"/>
                <w:noProof/>
                <w:webHidden/>
              </w:rPr>
              <w:fldChar w:fldCharType="separate"/>
            </w:r>
            <w:r>
              <w:rPr>
                <w:rFonts w:hint="eastAsia"/>
                <w:noProof/>
                <w:webHidden/>
              </w:rPr>
              <w:t>40</w:t>
            </w:r>
            <w:r>
              <w:rPr>
                <w:noProof/>
                <w:webHidden/>
              </w:rPr>
              <w:fldChar w:fldCharType="end"/>
            </w:r>
          </w:hyperlink>
        </w:p>
        <w:p w14:paraId="5B501779" w14:textId="6BE80C63" w:rsidR="002C37E9" w:rsidRDefault="002C37E9" w:rsidP="002C37E9">
          <w:pPr>
            <w:pStyle w:val="TOC2"/>
            <w:tabs>
              <w:tab w:val="left" w:pos="960"/>
              <w:tab w:val="right" w:leader="dot" w:pos="9350"/>
            </w:tabs>
            <w:divId w:val="1477188687"/>
            <w:rPr>
              <w:rFonts w:asciiTheme="minorHAnsi" w:hAnsiTheme="minorHAnsi" w:cstheme="minorBidi"/>
              <w:noProof/>
              <w:kern w:val="2"/>
              <w:sz w:val="24"/>
              <w14:ligatures w14:val="standardContextual"/>
            </w:rPr>
          </w:pPr>
          <w:hyperlink w:anchor="_Toc196756606" w:history="1">
            <w:r w:rsidRPr="00A3338A">
              <w:rPr>
                <w:rStyle w:val="Hyperlink"/>
                <w:noProof/>
              </w:rPr>
              <w:t>2.21.</w:t>
            </w:r>
            <w:r>
              <w:rPr>
                <w:rFonts w:asciiTheme="minorHAnsi" w:hAnsiTheme="minorHAnsi" w:cstheme="minorBidi"/>
                <w:noProof/>
                <w:kern w:val="2"/>
                <w:sz w:val="24"/>
                <w14:ligatures w14:val="standardContextual"/>
              </w:rPr>
              <w:tab/>
            </w:r>
            <w:r w:rsidRPr="00A3338A">
              <w:rPr>
                <w:rStyle w:val="Hyperlink"/>
                <w:noProof/>
              </w:rPr>
              <w:t>3</w:t>
            </w:r>
            <w:r>
              <w:rPr>
                <w:noProof/>
                <w:webHidden/>
              </w:rPr>
              <w:tab/>
            </w:r>
            <w:r>
              <w:rPr>
                <w:noProof/>
                <w:webHidden/>
              </w:rPr>
              <w:fldChar w:fldCharType="begin"/>
            </w:r>
            <w:r>
              <w:rPr>
                <w:noProof/>
                <w:webHidden/>
              </w:rPr>
              <w:instrText xml:space="preserve"> PAGEREF _Toc196756606 \h </w:instrText>
            </w:r>
            <w:r>
              <w:rPr>
                <w:noProof/>
                <w:webHidden/>
              </w:rPr>
            </w:r>
            <w:r>
              <w:rPr>
                <w:rFonts w:hint="eastAsia"/>
                <w:noProof/>
                <w:webHidden/>
              </w:rPr>
              <w:fldChar w:fldCharType="separate"/>
            </w:r>
            <w:r>
              <w:rPr>
                <w:rFonts w:hint="eastAsia"/>
                <w:noProof/>
                <w:webHidden/>
              </w:rPr>
              <w:t>41</w:t>
            </w:r>
            <w:r>
              <w:rPr>
                <w:noProof/>
                <w:webHidden/>
              </w:rPr>
              <w:fldChar w:fldCharType="end"/>
            </w:r>
          </w:hyperlink>
        </w:p>
        <w:p w14:paraId="172B5E9C" w14:textId="2AA16C01" w:rsidR="005B7CC6" w:rsidRPr="005045D5" w:rsidRDefault="00E6789B" w:rsidP="002C37E9">
          <w:pPr>
            <w:pStyle w:val="TOC2"/>
            <w:tabs>
              <w:tab w:val="left" w:pos="870"/>
              <w:tab w:val="right" w:leader="dot" w:pos="9345"/>
            </w:tabs>
            <w:divId w:val="1477188687"/>
            <w:rPr>
              <w:rFonts w:cs="Arial" w:hint="eastAsia"/>
            </w:rPr>
          </w:pPr>
          <w:r>
            <w:fldChar w:fldCharType="end"/>
          </w:r>
        </w:p>
      </w:sdtContent>
    </w:sdt>
    <w:p w14:paraId="6FA88F2F" w14:textId="397B1BAB" w:rsidR="005D015F" w:rsidRPr="005045D5" w:rsidRDefault="00E6789B" w:rsidP="005D015F">
      <w:pPr>
        <w:pStyle w:val="NormalWeb"/>
        <w:spacing w:before="0" w:beforeAutospacing="0" w:after="0" w:afterAutospacing="0"/>
        <w:ind w:left="240"/>
        <w:divId w:val="1477188687"/>
        <w:rPr>
          <w:rStyle w:val="Hyperlink"/>
          <w:rFonts w:ascii="Manrope" w:hAnsi="Manrope" w:cs="Arial" w:hint="eastAsia"/>
          <w:sz w:val="22"/>
          <w:szCs w:val="22"/>
          <w:u w:val="none"/>
        </w:rPr>
      </w:pPr>
      <w:r>
        <w:rPr>
          <w:rStyle w:val="Hyperlink"/>
          <w:rFonts w:ascii="Manrope" w:hAnsi="Manrope" w:cs="Arial"/>
          <w:sz w:val="22"/>
          <w:szCs w:val="22"/>
          <w:u w:val="none"/>
        </w:rPr>
        <w:t xml:space="preserve"> </w:t>
      </w:r>
      <w:r w:rsidR="005B7CC6" w:rsidRPr="005045D5">
        <w:rPr>
          <w:rStyle w:val="Hyperlink"/>
          <w:rFonts w:ascii="Manrope" w:hAnsi="Manrope" w:cs="Arial"/>
          <w:sz w:val="22"/>
          <w:szCs w:val="22"/>
          <w:u w:val="none"/>
        </w:rPr>
        <w:fldChar w:fldCharType="end"/>
      </w:r>
      <w:bookmarkStart w:id="1" w:name="_1fob9te"/>
    </w:p>
    <w:p w14:paraId="7283E934" w14:textId="73CE1736" w:rsidR="00234B9F" w:rsidRPr="00067E34" w:rsidRDefault="005D015F" w:rsidP="00067E34">
      <w:pPr>
        <w:rPr>
          <w:rFonts w:ascii="Manrope" w:hAnsi="Manrope" w:cs="Arial" w:hint="eastAsia"/>
          <w:color w:val="0000FF"/>
          <w:sz w:val="22"/>
          <w:szCs w:val="22"/>
        </w:rPr>
      </w:pPr>
      <w:r w:rsidRPr="005045D5">
        <w:rPr>
          <w:rStyle w:val="Hyperlink"/>
          <w:rFonts w:ascii="Manrope" w:hAnsi="Manrope" w:cs="Arial"/>
          <w:sz w:val="22"/>
          <w:szCs w:val="22"/>
          <w:u w:val="none"/>
        </w:rPr>
        <w:br w:type="page"/>
      </w:r>
      <w:bookmarkStart w:id="2" w:name="_Toc126939744"/>
      <w:bookmarkEnd w:id="2"/>
    </w:p>
    <w:p w14:paraId="7C02F487" w14:textId="77777777" w:rsidR="00067E34" w:rsidRPr="00067E34" w:rsidRDefault="00067E34" w:rsidP="002C37E9">
      <w:pPr>
        <w:pStyle w:val="Heading1"/>
        <w:divId w:val="1477188687"/>
      </w:pPr>
      <w:bookmarkStart w:id="3" w:name="_Toc153459818"/>
      <w:bookmarkStart w:id="4" w:name="_Toc161422469"/>
      <w:bookmarkStart w:id="5" w:name="_Toc196313319"/>
      <w:bookmarkStart w:id="6" w:name="_Toc196404063"/>
      <w:bookmarkStart w:id="7" w:name="_Toc196756584"/>
      <w:r w:rsidRPr="00067E34">
        <w:lastRenderedPageBreak/>
        <w:t>Introduzione</w:t>
      </w:r>
      <w:bookmarkEnd w:id="3"/>
      <w:r w:rsidRPr="00067E34">
        <w:t xml:space="preserve"> al </w:t>
      </w:r>
      <w:r w:rsidRPr="002C37E9">
        <w:t>documento</w:t>
      </w:r>
      <w:bookmarkEnd w:id="4"/>
      <w:bookmarkEnd w:id="5"/>
      <w:bookmarkEnd w:id="6"/>
      <w:bookmarkEnd w:id="7"/>
    </w:p>
    <w:p w14:paraId="6888C359" w14:textId="17C8802C" w:rsidR="00BD2250" w:rsidRPr="00067E34" w:rsidRDefault="009C408D" w:rsidP="00EF5AE0">
      <w:pPr>
        <w:pStyle w:val="NormalWeb"/>
        <w:suppressAutoHyphens/>
        <w:jc w:val="both"/>
        <w:divId w:val="1477188687"/>
        <w:rPr>
          <w:rFonts w:ascii="Manrope" w:hAnsi="Manrope" w:cs="Arial" w:hint="eastAsia"/>
          <w:sz w:val="22"/>
          <w:szCs w:val="22"/>
        </w:rPr>
      </w:pPr>
      <w:r w:rsidRPr="00067E34">
        <w:rPr>
          <w:rFonts w:ascii="Manrope" w:hAnsi="Manrope" w:cs="Arial"/>
          <w:sz w:val="22"/>
          <w:szCs w:val="22"/>
        </w:rPr>
        <w:t xml:space="preserve">Con riferimento al progetto </w:t>
      </w:r>
      <w:r w:rsidR="00AF3DBB" w:rsidRPr="00067E34">
        <w:rPr>
          <w:rFonts w:ascii="Manrope" w:hAnsi="Manrope" w:cs="Arial"/>
          <w:sz w:val="22"/>
          <w:szCs w:val="22"/>
        </w:rPr>
        <w:t>“</w:t>
      </w:r>
      <w:r w:rsidR="003873CB" w:rsidRPr="00067E34">
        <w:rPr>
          <w:rFonts w:ascii="Manrope" w:hAnsi="Manrope" w:cs="Arial"/>
          <w:sz w:val="22"/>
          <w:szCs w:val="22"/>
        </w:rPr>
        <w:t>Infrastruttura e servizi digitali per il Patrimonio Culturale</w:t>
      </w:r>
      <w:r w:rsidR="00AF3DBB" w:rsidRPr="00067E34">
        <w:rPr>
          <w:rFonts w:ascii="Manrope" w:hAnsi="Manrope" w:cs="Arial"/>
          <w:sz w:val="22"/>
          <w:szCs w:val="22"/>
        </w:rPr>
        <w:t>”</w:t>
      </w:r>
      <w:r w:rsidR="00361891" w:rsidRPr="00067E34">
        <w:rPr>
          <w:rFonts w:ascii="Manrope" w:hAnsi="Manrope" w:cs="Arial"/>
          <w:sz w:val="22"/>
          <w:szCs w:val="22"/>
        </w:rPr>
        <w:t>,</w:t>
      </w:r>
      <w:r w:rsidRPr="00067E34">
        <w:rPr>
          <w:rFonts w:ascii="Manrope" w:hAnsi="Manrope" w:cs="Arial"/>
          <w:sz w:val="22"/>
          <w:szCs w:val="22"/>
        </w:rPr>
        <w:t xml:space="preserve"> di seguito I.PaC, il seguente documento riporta il </w:t>
      </w:r>
      <w:r w:rsidRPr="00067E34">
        <w:rPr>
          <w:rFonts w:ascii="Manrope" w:hAnsi="Manrope" w:cs="Arial"/>
          <w:b/>
          <w:bCs/>
          <w:sz w:val="22"/>
          <w:szCs w:val="22"/>
        </w:rPr>
        <w:t>Glossario</w:t>
      </w:r>
      <w:r w:rsidRPr="00067E34">
        <w:rPr>
          <w:rFonts w:ascii="Manrope" w:hAnsi="Manrope" w:cs="Arial"/>
          <w:sz w:val="22"/>
          <w:szCs w:val="22"/>
        </w:rPr>
        <w:t xml:space="preserve"> dei termini utilizzati </w:t>
      </w:r>
      <w:r w:rsidR="00AF3DBB" w:rsidRPr="00067E34">
        <w:rPr>
          <w:rFonts w:ascii="Manrope" w:hAnsi="Manrope" w:cs="Arial"/>
          <w:sz w:val="22"/>
          <w:szCs w:val="22"/>
        </w:rPr>
        <w:t>all’interno</w:t>
      </w:r>
      <w:r w:rsidRPr="00067E34">
        <w:rPr>
          <w:rFonts w:ascii="Manrope" w:hAnsi="Manrope" w:cs="Arial"/>
          <w:sz w:val="22"/>
          <w:szCs w:val="22"/>
        </w:rPr>
        <w:t xml:space="preserve"> </w:t>
      </w:r>
      <w:r w:rsidR="00AF3DBB" w:rsidRPr="00067E34">
        <w:rPr>
          <w:rFonts w:ascii="Manrope" w:hAnsi="Manrope" w:cs="Arial"/>
          <w:sz w:val="22"/>
          <w:szCs w:val="22"/>
        </w:rPr>
        <w:t>del progetto</w:t>
      </w:r>
      <w:r w:rsidR="00EF5AE0" w:rsidRPr="00067E34">
        <w:rPr>
          <w:rFonts w:ascii="Manrope" w:hAnsi="Manrope" w:cs="Arial"/>
          <w:sz w:val="22"/>
          <w:szCs w:val="22"/>
        </w:rPr>
        <w:t>.</w:t>
      </w:r>
    </w:p>
    <w:p w14:paraId="1CCEA555" w14:textId="03D42A8B" w:rsidR="00234B9F" w:rsidRPr="00067E34" w:rsidRDefault="009C408D" w:rsidP="00D70C61">
      <w:pPr>
        <w:pStyle w:val="NormalWeb"/>
        <w:suppressAutoHyphens/>
        <w:spacing w:before="0" w:beforeAutospacing="0" w:after="0" w:afterAutospacing="0"/>
        <w:jc w:val="both"/>
        <w:divId w:val="1477188687"/>
        <w:rPr>
          <w:rFonts w:ascii="Manrope" w:hAnsi="Manrope" w:cs="Arial" w:hint="eastAsia"/>
          <w:sz w:val="22"/>
          <w:szCs w:val="22"/>
        </w:rPr>
      </w:pPr>
      <w:r w:rsidRPr="00067E34">
        <w:rPr>
          <w:rFonts w:ascii="Manrope" w:hAnsi="Manrope" w:cs="Arial"/>
          <w:sz w:val="22"/>
          <w:szCs w:val="22"/>
        </w:rPr>
        <w:t xml:space="preserve">Questo documento </w:t>
      </w:r>
      <w:r w:rsidR="00714213" w:rsidRPr="00067E34">
        <w:rPr>
          <w:rFonts w:ascii="Manrope" w:hAnsi="Manrope" w:cs="Arial"/>
          <w:sz w:val="22"/>
          <w:szCs w:val="22"/>
        </w:rPr>
        <w:t xml:space="preserve">vuole essere uno strumento esplicativo per </w:t>
      </w:r>
      <w:r w:rsidR="004563BF" w:rsidRPr="00067E34">
        <w:rPr>
          <w:rFonts w:ascii="Manrope" w:hAnsi="Manrope" w:cs="Arial"/>
          <w:sz w:val="22"/>
          <w:szCs w:val="22"/>
        </w:rPr>
        <w:t>la terminologia progettuale utilizzata all’interno della documentazione fornita.</w:t>
      </w:r>
    </w:p>
    <w:p w14:paraId="3EA95ECF" w14:textId="7EB7AE10" w:rsidR="00234B9F" w:rsidRPr="005045D5" w:rsidRDefault="00234B9F">
      <w:pPr>
        <w:pStyle w:val="NormalWeb"/>
        <w:spacing w:before="0" w:beforeAutospacing="0" w:after="0" w:afterAutospacing="0"/>
        <w:jc w:val="both"/>
        <w:divId w:val="1477188687"/>
        <w:rPr>
          <w:rFonts w:ascii="Manrope" w:hAnsi="Manrope" w:cs="Arial" w:hint="eastAsia"/>
        </w:rPr>
      </w:pPr>
    </w:p>
    <w:p w14:paraId="02A6F622" w14:textId="7DD341FF" w:rsidR="00234B9F" w:rsidRPr="005045D5" w:rsidRDefault="009C408D">
      <w:pPr>
        <w:pStyle w:val="NormalWeb"/>
        <w:spacing w:before="0" w:beforeAutospacing="0" w:after="0" w:afterAutospacing="0"/>
        <w:jc w:val="both"/>
        <w:divId w:val="1477188687"/>
        <w:rPr>
          <w:rFonts w:ascii="Manrope" w:hAnsi="Manrope" w:cs="Arial" w:hint="eastAsia"/>
        </w:rPr>
      </w:pPr>
      <w:r w:rsidRPr="005045D5">
        <w:rPr>
          <w:rFonts w:ascii="Manrope" w:hAnsi="Manrope" w:cs="Arial"/>
        </w:rPr>
        <w:t> </w:t>
      </w:r>
    </w:p>
    <w:p w14:paraId="2C97CD0F" w14:textId="77777777" w:rsidR="00C74A20" w:rsidRPr="005045D5" w:rsidRDefault="00C74A20">
      <w:pPr>
        <w:rPr>
          <w:rFonts w:ascii="Manrope" w:hAnsi="Manrope" w:cs="Arial" w:hint="eastAsia"/>
        </w:rPr>
      </w:pPr>
      <w:r w:rsidRPr="005045D5">
        <w:rPr>
          <w:rFonts w:ascii="Manrope" w:hAnsi="Manrope" w:cs="Arial"/>
        </w:rPr>
        <w:br w:type="page"/>
      </w:r>
    </w:p>
    <w:p w14:paraId="5A3D1C0A" w14:textId="395E9710" w:rsidR="00234B9F" w:rsidRPr="005045D5" w:rsidRDefault="009C408D" w:rsidP="002C37E9">
      <w:pPr>
        <w:pStyle w:val="Heading1"/>
      </w:pPr>
      <w:bookmarkStart w:id="8" w:name="_Toc196404064"/>
      <w:bookmarkStart w:id="9" w:name="_Toc148456665"/>
      <w:bookmarkStart w:id="10" w:name="_Toc196756585"/>
      <w:r w:rsidRPr="005045D5">
        <w:lastRenderedPageBreak/>
        <w:t>GLOSSARIO</w:t>
      </w:r>
      <w:bookmarkEnd w:id="8"/>
      <w:bookmarkEnd w:id="10"/>
      <w:r w:rsidRPr="005045D5">
        <w:t xml:space="preserve"> </w:t>
      </w:r>
      <w:bookmarkEnd w:id="9"/>
    </w:p>
    <w:p w14:paraId="6E4BE372" w14:textId="70D1E5AD" w:rsidR="00234B9F" w:rsidRPr="005045D5" w:rsidRDefault="009C408D" w:rsidP="00D70C61">
      <w:pPr>
        <w:pStyle w:val="NormalWeb"/>
        <w:suppressAutoHyphens/>
        <w:spacing w:before="0" w:beforeAutospacing="0" w:after="0" w:afterAutospacing="0"/>
        <w:jc w:val="both"/>
        <w:divId w:val="1477188687"/>
        <w:rPr>
          <w:rFonts w:ascii="Manrope" w:hAnsi="Manrope" w:cs="Arial" w:hint="eastAsia"/>
        </w:rPr>
      </w:pPr>
      <w:r w:rsidRPr="005045D5">
        <w:rPr>
          <w:rFonts w:ascii="Manrope" w:hAnsi="Manrope" w:cs="Arial"/>
        </w:rPr>
        <w:t>Il documento di seguito riportato contiene l’elenco alfabetico dei termini attinenti al contesto della I.PaC (con eventuale</w:t>
      </w:r>
      <w:r w:rsidR="006B2843" w:rsidRPr="005045D5">
        <w:rPr>
          <w:rFonts w:ascii="Manrope" w:hAnsi="Manrope" w:cs="Arial"/>
        </w:rPr>
        <w:t xml:space="preserve"> riferimento</w:t>
      </w:r>
      <w:r w:rsidRPr="005045D5">
        <w:rPr>
          <w:rFonts w:ascii="Manrope" w:hAnsi="Manrope" w:cs="Arial"/>
        </w:rPr>
        <w:t>), affiancati dalle corrispondenti descrizioni e, a seguire, dai richiami alle componenti logico-funzionali di riferimento. Nel caso in cui invece non siano specificate, è da sottintendersi tutto il contesto dell’Infrastruttura.</w:t>
      </w:r>
    </w:p>
    <w:p w14:paraId="70617FBA" w14:textId="77777777" w:rsidR="00234B9F" w:rsidRPr="005045D5" w:rsidRDefault="009C408D" w:rsidP="00D70C61">
      <w:pPr>
        <w:pStyle w:val="NormalWeb"/>
        <w:suppressAutoHyphens/>
        <w:spacing w:before="0" w:beforeAutospacing="0" w:after="0" w:afterAutospacing="0"/>
        <w:jc w:val="both"/>
        <w:divId w:val="1477188687"/>
        <w:rPr>
          <w:rFonts w:ascii="Manrope" w:hAnsi="Manrope" w:cs="Arial" w:hint="eastAsia"/>
        </w:rPr>
      </w:pPr>
      <w:r w:rsidRPr="005045D5">
        <w:rPr>
          <w:rFonts w:ascii="Manrope" w:hAnsi="Manrope" w:cs="Arial"/>
        </w:rPr>
        <w:t> </w:t>
      </w:r>
    </w:p>
    <w:p w14:paraId="7FD255AD" w14:textId="14BFFF50" w:rsidR="00234B9F" w:rsidRPr="005045D5" w:rsidRDefault="009C408D" w:rsidP="008927A1">
      <w:pPr>
        <w:pStyle w:val="NormalWeb"/>
        <w:suppressAutoHyphens/>
        <w:spacing w:before="0" w:beforeAutospacing="0" w:after="0" w:afterAutospacing="0"/>
        <w:jc w:val="both"/>
        <w:divId w:val="1477188687"/>
        <w:rPr>
          <w:rFonts w:ascii="Manrope" w:hAnsi="Manrope" w:cs="Arial" w:hint="eastAsia"/>
        </w:rPr>
      </w:pPr>
      <w:r w:rsidRPr="005045D5">
        <w:rPr>
          <w:rFonts w:ascii="Manrope" w:hAnsi="Manrope" w:cs="Arial"/>
        </w:rPr>
        <w:t>Per agevolare la consultazione, il glossario è stato strutturato per lettera dell’alfabeto permettendo in tal modo d’individuare con maggiore facilità la voce desiderata.</w:t>
      </w:r>
    </w:p>
    <w:p w14:paraId="432DD192" w14:textId="6D33CCA4" w:rsidR="00234B9F" w:rsidRPr="006E0698" w:rsidRDefault="009C408D" w:rsidP="00F6245F">
      <w:pPr>
        <w:pStyle w:val="Heading2"/>
      </w:pPr>
      <w:bookmarkStart w:id="11" w:name="_A"/>
      <w:bookmarkStart w:id="12" w:name="_Toc196404065"/>
      <w:bookmarkStart w:id="13" w:name="_Toc148456666"/>
      <w:bookmarkStart w:id="14" w:name="_Toc196756586"/>
      <w:bookmarkEnd w:id="11"/>
      <w:r w:rsidRPr="006E0698">
        <w:lastRenderedPageBreak/>
        <w:t>A</w:t>
      </w:r>
      <w:bookmarkEnd w:id="12"/>
      <w:bookmarkEnd w:id="14"/>
      <w:r w:rsidRPr="006E0698">
        <w:t xml:space="preserve"> </w:t>
      </w:r>
      <w:bookmarkEnd w:id="13"/>
    </w:p>
    <w:tbl>
      <w:tblPr>
        <w:tblStyle w:val="Stile2"/>
        <w:tblW w:w="9354" w:type="dxa"/>
        <w:tblLook w:val="04A0" w:firstRow="1" w:lastRow="0" w:firstColumn="1" w:lastColumn="0" w:noHBand="0" w:noVBand="1"/>
      </w:tblPr>
      <w:tblGrid>
        <w:gridCol w:w="1905"/>
        <w:gridCol w:w="1777"/>
        <w:gridCol w:w="5672"/>
      </w:tblGrid>
      <w:tr w:rsidR="00432878" w:rsidRPr="005045D5" w14:paraId="3DA0A87B"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7D1970E6" w14:textId="77777777" w:rsidR="00432878" w:rsidRPr="005045D5" w:rsidRDefault="00432878">
            <w:pPr>
              <w:pStyle w:val="NormalWeb"/>
              <w:spacing w:before="0" w:beforeAutospacing="0" w:after="0" w:afterAutospacing="0"/>
              <w:jc w:val="center"/>
              <w:rPr>
                <w:rFonts w:ascii="Manrope" w:hAnsi="Manrope" w:cs="Arial" w:hint="eastAsia"/>
                <w:color w:val="FFFFFF" w:themeColor="background1"/>
                <w:sz w:val="18"/>
                <w:szCs w:val="18"/>
              </w:rPr>
            </w:pPr>
            <w:r w:rsidRPr="005045D5">
              <w:rPr>
                <w:rFonts w:ascii="Manrope" w:hAnsi="Manrope" w:cs="Arial"/>
                <w:color w:val="FFFFFF" w:themeColor="background1"/>
                <w:sz w:val="18"/>
                <w:szCs w:val="18"/>
              </w:rPr>
              <w:t>VOCE</w:t>
            </w:r>
          </w:p>
        </w:tc>
        <w:tc>
          <w:tcPr>
            <w:tcW w:w="1777" w:type="dxa"/>
            <w:hideMark/>
          </w:tcPr>
          <w:p w14:paraId="540D103B" w14:textId="77777777" w:rsidR="00432878" w:rsidRPr="005045D5" w:rsidRDefault="00432878" w:rsidP="1253C9D0">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color w:val="FFFFFF" w:themeColor="background1"/>
                <w:sz w:val="18"/>
                <w:szCs w:val="18"/>
              </w:rPr>
            </w:pPr>
            <w:r w:rsidRPr="005045D5">
              <w:rPr>
                <w:rFonts w:cs="Arial"/>
                <w:b/>
                <w:color w:val="FFFFFF" w:themeColor="background1"/>
                <w:sz w:val="18"/>
                <w:szCs w:val="18"/>
              </w:rPr>
              <w:t>RIFERIMENTO</w:t>
            </w:r>
          </w:p>
        </w:tc>
        <w:tc>
          <w:tcPr>
            <w:tcW w:w="5672" w:type="dxa"/>
            <w:hideMark/>
          </w:tcPr>
          <w:p w14:paraId="14348360" w14:textId="77777777" w:rsidR="00432878" w:rsidRPr="005045D5" w:rsidRDefault="0043287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color w:val="FFFFFF" w:themeColor="background1"/>
                <w:sz w:val="18"/>
                <w:szCs w:val="18"/>
              </w:rPr>
            </w:pPr>
            <w:r w:rsidRPr="005045D5">
              <w:rPr>
                <w:rFonts w:cs="Arial"/>
                <w:b/>
                <w:color w:val="FFFFFF" w:themeColor="background1"/>
                <w:sz w:val="18"/>
                <w:szCs w:val="18"/>
              </w:rPr>
              <w:t>DEFINIZIONE</w:t>
            </w:r>
          </w:p>
        </w:tc>
      </w:tr>
      <w:tr w:rsidR="00432878" w:rsidRPr="005045D5" w14:paraId="2FAA5C44"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576C4FC6" w14:textId="77777777" w:rsidR="00432878" w:rsidRPr="005045D5" w:rsidRDefault="00432878" w:rsidP="007770D6">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Access Control List</w:t>
            </w:r>
          </w:p>
        </w:tc>
        <w:tc>
          <w:tcPr>
            <w:tcW w:w="1777" w:type="dxa"/>
            <w:hideMark/>
          </w:tcPr>
          <w:p w14:paraId="713D37A4" w14:textId="77777777" w:rsidR="00432878" w:rsidRPr="005045D5" w:rsidRDefault="00432878" w:rsidP="007770D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ACL</w:t>
            </w:r>
          </w:p>
        </w:tc>
        <w:tc>
          <w:tcPr>
            <w:tcW w:w="5672" w:type="dxa"/>
            <w:hideMark/>
          </w:tcPr>
          <w:p w14:paraId="548C912D" w14:textId="77777777" w:rsidR="00432878" w:rsidRPr="005045D5" w:rsidRDefault="00432878" w:rsidP="007770D6">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Liste abilitative che riguardano API puntuali o un gruppo di API. Ogni riga della tabella ACL determina se un determinato ruolo interno può invocare una determinata API. La lista abilitativa viene utilizzata principalmente per determinare, in base ad un determinato ruolo interno, il Catalogo dei Servizi, i profili di protezione e i profili di visibilità ad esso associati.</w:t>
            </w:r>
          </w:p>
        </w:tc>
      </w:tr>
      <w:tr w:rsidR="00432878" w:rsidRPr="005045D5" w14:paraId="43B03889"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tcPr>
          <w:p w14:paraId="35A26C47" w14:textId="77777777" w:rsidR="00432878" w:rsidRPr="005045D5" w:rsidRDefault="00432878" w:rsidP="00797182">
            <w:pPr>
              <w:pStyle w:val="NormalWeb"/>
              <w:spacing w:before="0"/>
              <w:rPr>
                <w:rFonts w:ascii="Manrope" w:hAnsi="Manrope" w:cs="Arial" w:hint="eastAsia"/>
                <w:sz w:val="18"/>
                <w:szCs w:val="18"/>
              </w:rPr>
            </w:pPr>
            <w:r w:rsidRPr="00797182">
              <w:rPr>
                <w:rFonts w:ascii="Manrope" w:hAnsi="Manrope" w:cs="Arial"/>
                <w:bCs/>
                <w:sz w:val="18"/>
                <w:szCs w:val="18"/>
              </w:rPr>
              <w:t>Access log/ Audit</w:t>
            </w:r>
          </w:p>
        </w:tc>
        <w:tc>
          <w:tcPr>
            <w:tcW w:w="1777" w:type="dxa"/>
          </w:tcPr>
          <w:p w14:paraId="3320B5E3" w14:textId="77777777" w:rsidR="00432878" w:rsidRPr="005045D5" w:rsidRDefault="00432878" w:rsidP="007770D6">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5672" w:type="dxa"/>
          </w:tcPr>
          <w:p w14:paraId="08EE93FE" w14:textId="77777777" w:rsidR="00432878" w:rsidRPr="005045D5" w:rsidRDefault="00432878" w:rsidP="00797182">
            <w:pPr>
              <w:pStyle w:val="NormalWeb"/>
              <w:suppressAutoHyphens/>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797182">
              <w:rPr>
                <w:rFonts w:ascii="Manrope" w:hAnsi="Manrope" w:cs="Arial"/>
                <w:sz w:val="18"/>
                <w:szCs w:val="18"/>
              </w:rPr>
              <w:t>Specifiche inquiry finalizzate al monitoraggio di sicurezza ed auditing di I.PaC</w:t>
            </w:r>
            <w:r>
              <w:rPr>
                <w:rFonts w:ascii="Manrope" w:hAnsi="Manrope" w:cs="Arial"/>
                <w:sz w:val="18"/>
                <w:szCs w:val="18"/>
              </w:rPr>
              <w:t>.</w:t>
            </w:r>
          </w:p>
        </w:tc>
      </w:tr>
      <w:tr w:rsidR="00432878" w:rsidRPr="005045D5" w14:paraId="176D516B"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5A75C1A0" w14:textId="77777777" w:rsidR="00432878" w:rsidRPr="005045D5" w:rsidRDefault="00432878" w:rsidP="007770D6">
            <w:pPr>
              <w:pStyle w:val="NormalWeb"/>
              <w:spacing w:before="0" w:beforeAutospacing="0" w:after="0" w:afterAutospacing="0"/>
              <w:rPr>
                <w:rFonts w:ascii="Manrope" w:hAnsi="Manrope" w:cs="Arial" w:hint="eastAsia"/>
                <w:b w:val="0"/>
                <w:sz w:val="18"/>
                <w:szCs w:val="18"/>
              </w:rPr>
            </w:pPr>
            <w:bookmarkStart w:id="15" w:name="_Hlk160716018"/>
            <w:r w:rsidRPr="005045D5">
              <w:rPr>
                <w:rFonts w:ascii="Manrope" w:hAnsi="Manrope" w:cs="Arial"/>
                <w:sz w:val="18"/>
                <w:szCs w:val="18"/>
              </w:rPr>
              <w:t>Acknowledgment</w:t>
            </w:r>
          </w:p>
          <w:p w14:paraId="7291F981" w14:textId="77777777" w:rsidR="00432878" w:rsidRPr="005045D5" w:rsidRDefault="00432878" w:rsidP="007770D6">
            <w:pPr>
              <w:pStyle w:val="NormalWeb"/>
              <w:spacing w:before="0" w:beforeAutospacing="0" w:after="0" w:afterAutospacing="0"/>
              <w:rPr>
                <w:rFonts w:ascii="Manrope" w:hAnsi="Manrope" w:cs="Arial" w:hint="eastAsia"/>
                <w:b w:val="0"/>
                <w:sz w:val="18"/>
                <w:szCs w:val="18"/>
              </w:rPr>
            </w:pPr>
            <w:r w:rsidRPr="005045D5">
              <w:rPr>
                <w:rFonts w:ascii="Manrope" w:hAnsi="Manrope" w:cs="Arial"/>
                <w:color w:val="000000" w:themeColor="text1"/>
                <w:sz w:val="18"/>
                <w:szCs w:val="18"/>
              </w:rPr>
              <w:t>(Acknowledge Report)</w:t>
            </w:r>
            <w:bookmarkEnd w:id="15"/>
          </w:p>
        </w:tc>
        <w:tc>
          <w:tcPr>
            <w:tcW w:w="1777" w:type="dxa"/>
            <w:hideMark/>
          </w:tcPr>
          <w:p w14:paraId="651DB6A8" w14:textId="77777777" w:rsidR="00432878" w:rsidRPr="005045D5" w:rsidRDefault="00432878" w:rsidP="007770D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ACK</w:t>
            </w:r>
          </w:p>
          <w:p w14:paraId="3FF54158" w14:textId="77777777" w:rsidR="00432878" w:rsidRPr="005045D5" w:rsidRDefault="00432878" w:rsidP="007770D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(ACK Report)</w:t>
            </w:r>
          </w:p>
        </w:tc>
        <w:tc>
          <w:tcPr>
            <w:tcW w:w="5672" w:type="dxa"/>
            <w:hideMark/>
          </w:tcPr>
          <w:p w14:paraId="3ED89F8A" w14:textId="77777777" w:rsidR="00432878" w:rsidRPr="005045D5" w:rsidRDefault="00432878" w:rsidP="007770D6">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Report contenente l’esito del processamento di un pacchetto di trasferimento reso disponibile al sistema produttore che ha effettuato la richiesta di conferimento asset.</w:t>
            </w:r>
          </w:p>
        </w:tc>
      </w:tr>
      <w:tr w:rsidR="00432878" w:rsidRPr="005045D5" w14:paraId="27610CB8"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tcPr>
          <w:p w14:paraId="57D93901" w14:textId="77777777" w:rsidR="00432878" w:rsidRPr="005045D5" w:rsidRDefault="00432878" w:rsidP="007770D6">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Agente</w:t>
            </w:r>
          </w:p>
        </w:tc>
        <w:tc>
          <w:tcPr>
            <w:tcW w:w="1777" w:type="dxa"/>
          </w:tcPr>
          <w:p w14:paraId="436CD1FA" w14:textId="77777777" w:rsidR="00432878" w:rsidRPr="005045D5" w:rsidRDefault="00432878" w:rsidP="007770D6">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5672" w:type="dxa"/>
          </w:tcPr>
          <w:p w14:paraId="40C02BE7" w14:textId="77777777" w:rsidR="00432878" w:rsidRPr="005045D5" w:rsidRDefault="00432878" w:rsidP="000924BC">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Entità fisica contenente le responsabilità, che attraverso un ruolo, sono coinvolte con l’entità culturale a cui la risorsa digitale è collegata. Possono essere suddivisi in tre diverse tipologie: persona, famiglia e organizzazione.</w:t>
            </w:r>
          </w:p>
        </w:tc>
      </w:tr>
      <w:tr w:rsidR="00432878" w:rsidRPr="005045D5" w14:paraId="47CF35C9"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tcPr>
          <w:p w14:paraId="5131B37A" w14:textId="77777777" w:rsidR="00432878" w:rsidRPr="005045D5" w:rsidRDefault="00432878" w:rsidP="00917CD8">
            <w:pPr>
              <w:pStyle w:val="NormalWeb"/>
              <w:rPr>
                <w:rFonts w:ascii="Manrope" w:hAnsi="Manrope" w:cs="Arial" w:hint="eastAsia"/>
                <w:sz w:val="18"/>
                <w:szCs w:val="18"/>
              </w:rPr>
            </w:pPr>
            <w:r w:rsidRPr="00917CD8">
              <w:rPr>
                <w:rFonts w:ascii="Manrope" w:hAnsi="Manrope" w:cs="Arial"/>
                <w:bCs/>
                <w:sz w:val="18"/>
                <w:szCs w:val="18"/>
              </w:rPr>
              <w:t>AI Bitstream</w:t>
            </w:r>
          </w:p>
        </w:tc>
        <w:tc>
          <w:tcPr>
            <w:tcW w:w="1777" w:type="dxa"/>
          </w:tcPr>
          <w:p w14:paraId="7ABF37D8" w14:textId="77777777" w:rsidR="00432878" w:rsidRPr="005045D5" w:rsidRDefault="00432878" w:rsidP="007770D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sz w:val="18"/>
                <w:szCs w:val="18"/>
              </w:rPr>
              <w:t>AI BIT</w:t>
            </w:r>
          </w:p>
        </w:tc>
        <w:tc>
          <w:tcPr>
            <w:tcW w:w="5672" w:type="dxa"/>
          </w:tcPr>
          <w:p w14:paraId="14CE4239" w14:textId="77777777" w:rsidR="00432878" w:rsidRPr="00552752" w:rsidRDefault="00432878" w:rsidP="000924BC">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52752">
              <w:rPr>
                <w:rFonts w:ascii="Manrope" w:hAnsi="Manrope" w:cs="Arial"/>
                <w:color w:val="000000" w:themeColor="text1"/>
                <w:sz w:val="18"/>
                <w:szCs w:val="18"/>
              </w:rPr>
              <w:t xml:space="preserve">Componente </w:t>
            </w:r>
            <w:r>
              <w:rPr>
                <w:rFonts w:ascii="Manrope" w:hAnsi="Manrope" w:cs="Arial"/>
                <w:color w:val="000000" w:themeColor="text1"/>
                <w:sz w:val="18"/>
                <w:szCs w:val="18"/>
              </w:rPr>
              <w:t xml:space="preserve">di I.PaC </w:t>
            </w:r>
            <w:r w:rsidRPr="00552752">
              <w:rPr>
                <w:rFonts w:ascii="Manrope" w:hAnsi="Manrope" w:cs="Arial"/>
                <w:color w:val="000000" w:themeColor="text1"/>
                <w:sz w:val="18"/>
                <w:szCs w:val="18"/>
              </w:rPr>
              <w:t>che agisce sui file delle diverse risorse digitali di I.PaC come immagini di monografie, periodici, spartiti musicali, fotografie, audio e video, fornendo algoritmi di intelligenza artificiale atti ad estrarre entità oppure informazioni in formato testuale, effettuare abstract delle risorse e collegarli ad informazioni già presenti nella piattaforma</w:t>
            </w:r>
            <w:r>
              <w:rPr>
                <w:rFonts w:ascii="Manrope" w:hAnsi="Manrope" w:cs="Arial"/>
                <w:color w:val="000000" w:themeColor="text1"/>
                <w:sz w:val="18"/>
                <w:szCs w:val="18"/>
              </w:rPr>
              <w:t>.</w:t>
            </w:r>
          </w:p>
        </w:tc>
      </w:tr>
      <w:tr w:rsidR="00432878" w:rsidRPr="005045D5" w14:paraId="51640A22"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tcPr>
          <w:p w14:paraId="734F38E2" w14:textId="77777777" w:rsidR="00432878" w:rsidRPr="005045D5" w:rsidRDefault="00432878" w:rsidP="00917CD8">
            <w:pPr>
              <w:pStyle w:val="NormalWeb"/>
              <w:rPr>
                <w:rFonts w:ascii="Manrope" w:hAnsi="Manrope" w:cs="Arial" w:hint="eastAsia"/>
                <w:sz w:val="18"/>
                <w:szCs w:val="18"/>
              </w:rPr>
            </w:pPr>
            <w:r w:rsidRPr="00917CD8">
              <w:rPr>
                <w:rFonts w:ascii="Manrope" w:hAnsi="Manrope" w:cs="Arial"/>
                <w:bCs/>
                <w:sz w:val="18"/>
                <w:szCs w:val="18"/>
              </w:rPr>
              <w:t>AI Datastream</w:t>
            </w:r>
          </w:p>
        </w:tc>
        <w:tc>
          <w:tcPr>
            <w:tcW w:w="1777" w:type="dxa"/>
          </w:tcPr>
          <w:p w14:paraId="41462046" w14:textId="77777777" w:rsidR="00432878" w:rsidRPr="005045D5" w:rsidRDefault="00432878" w:rsidP="007770D6">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Pr>
                <w:rFonts w:ascii="Manrope" w:hAnsi="Manrope" w:cs="Arial"/>
                <w:sz w:val="18"/>
                <w:szCs w:val="18"/>
              </w:rPr>
              <w:t>AI DATA</w:t>
            </w:r>
          </w:p>
        </w:tc>
        <w:tc>
          <w:tcPr>
            <w:tcW w:w="5672" w:type="dxa"/>
          </w:tcPr>
          <w:p w14:paraId="3A51061B" w14:textId="3D88188A" w:rsidR="00432878" w:rsidRPr="00552752" w:rsidRDefault="00432878" w:rsidP="000924BC">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Pr>
                <w:rFonts w:ascii="Manrope" w:hAnsi="Manrope" w:cs="Arial" w:hint="eastAsia"/>
                <w:color w:val="000000" w:themeColor="text1"/>
                <w:sz w:val="18"/>
                <w:szCs w:val="18"/>
              </w:rPr>
              <w:t>C</w:t>
            </w:r>
            <w:r>
              <w:rPr>
                <w:rFonts w:ascii="Manrope" w:hAnsi="Manrope" w:cs="Arial"/>
                <w:color w:val="000000" w:themeColor="text1"/>
                <w:sz w:val="18"/>
                <w:szCs w:val="18"/>
              </w:rPr>
              <w:t>omponente di I.PaC che a</w:t>
            </w:r>
            <w:r w:rsidRPr="00917CD8">
              <w:rPr>
                <w:rFonts w:ascii="Manrope" w:hAnsi="Manrope" w:cs="Arial"/>
                <w:color w:val="000000" w:themeColor="text1"/>
                <w:sz w:val="18"/>
                <w:szCs w:val="18"/>
              </w:rPr>
              <w:t>gisce sulle informazioni dei dataset afferenti ai diversi domini fornendo algoritmi di intelligenza artificiale specializzati nella</w:t>
            </w:r>
            <w:r w:rsidR="00E6789B">
              <w:rPr>
                <w:rFonts w:ascii="Manrope" w:hAnsi="Manrope" w:cs="Arial"/>
                <w:color w:val="000000" w:themeColor="text1"/>
                <w:sz w:val="18"/>
                <w:szCs w:val="18"/>
              </w:rPr>
              <w:t xml:space="preserve"> </w:t>
            </w:r>
            <w:r w:rsidRPr="00917CD8">
              <w:rPr>
                <w:rFonts w:ascii="Manrope" w:hAnsi="Manrope" w:cs="Arial"/>
                <w:color w:val="000000" w:themeColor="text1"/>
                <w:sz w:val="18"/>
                <w:szCs w:val="18"/>
              </w:rPr>
              <w:t>de-duplica e clusterizzazione dei dati relativi alle entità e nella riconciliazione di queste entità con altre entità, nonché nella bonifica e nell’arricchimento dei dati</w:t>
            </w:r>
            <w:r>
              <w:rPr>
                <w:rFonts w:ascii="Manrope" w:hAnsi="Manrope" w:cs="Arial"/>
                <w:color w:val="000000" w:themeColor="text1"/>
                <w:sz w:val="18"/>
                <w:szCs w:val="18"/>
              </w:rPr>
              <w:t>.</w:t>
            </w:r>
          </w:p>
        </w:tc>
      </w:tr>
      <w:tr w:rsidR="00432878" w:rsidRPr="005045D5" w14:paraId="64E54B5B"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tcPr>
          <w:p w14:paraId="05E58968" w14:textId="77777777" w:rsidR="00432878" w:rsidRPr="005045D5" w:rsidRDefault="00432878" w:rsidP="007770D6">
            <w:pPr>
              <w:pStyle w:val="NormalWeb"/>
              <w:spacing w:before="0" w:beforeAutospacing="0" w:after="0" w:afterAutospacing="0"/>
              <w:rPr>
                <w:rFonts w:ascii="Manrope" w:hAnsi="Manrope" w:cs="Arial" w:hint="eastAsia"/>
                <w:sz w:val="18"/>
                <w:szCs w:val="18"/>
              </w:rPr>
            </w:pPr>
            <w:r w:rsidRPr="00142320">
              <w:rPr>
                <w:rFonts w:ascii="Manrope" w:hAnsi="Manrope" w:cs="Arial"/>
                <w:bCs/>
                <w:sz w:val="18"/>
                <w:szCs w:val="18"/>
              </w:rPr>
              <w:t>Amministratori</w:t>
            </w:r>
          </w:p>
        </w:tc>
        <w:tc>
          <w:tcPr>
            <w:tcW w:w="1777" w:type="dxa"/>
          </w:tcPr>
          <w:p w14:paraId="51D50018" w14:textId="77777777" w:rsidR="00432878" w:rsidRPr="005045D5" w:rsidRDefault="00432878" w:rsidP="007770D6">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5672" w:type="dxa"/>
          </w:tcPr>
          <w:p w14:paraId="73718417" w14:textId="77777777" w:rsidR="00432878" w:rsidRPr="005045D5" w:rsidRDefault="00432878" w:rsidP="00142320">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142320">
              <w:rPr>
                <w:rFonts w:ascii="Manrope" w:hAnsi="Manrope" w:cs="Arial"/>
                <w:sz w:val="18"/>
                <w:szCs w:val="18"/>
              </w:rPr>
              <w:t xml:space="preserve">Utenti </w:t>
            </w:r>
            <w:r>
              <w:rPr>
                <w:rFonts w:ascii="Manrope" w:hAnsi="Manrope" w:cs="Arial"/>
                <w:sz w:val="18"/>
                <w:szCs w:val="18"/>
              </w:rPr>
              <w:t xml:space="preserve">interni di I.PaC con ruolo di </w:t>
            </w:r>
            <w:r w:rsidRPr="00142320">
              <w:rPr>
                <w:rFonts w:ascii="Manrope" w:hAnsi="Manrope" w:cs="Arial"/>
                <w:sz w:val="18"/>
                <w:szCs w:val="18"/>
              </w:rPr>
              <w:t>amministratori</w:t>
            </w:r>
            <w:r>
              <w:rPr>
                <w:rFonts w:ascii="Manrope" w:hAnsi="Manrope" w:cs="Arial"/>
                <w:sz w:val="18"/>
                <w:szCs w:val="18"/>
              </w:rPr>
              <w:t>.</w:t>
            </w:r>
          </w:p>
        </w:tc>
      </w:tr>
      <w:tr w:rsidR="00432878" w:rsidRPr="005045D5" w14:paraId="672F2F7F"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4B88DC91" w14:textId="77777777" w:rsidR="00432878" w:rsidRPr="005045D5" w:rsidRDefault="00432878" w:rsidP="007770D6">
            <w:pPr>
              <w:pStyle w:val="NormalWeb"/>
              <w:spacing w:before="0" w:beforeAutospacing="0" w:after="0" w:afterAutospacing="0"/>
              <w:rPr>
                <w:rFonts w:ascii="Manrope" w:hAnsi="Manrope" w:cs="Arial" w:hint="eastAsia"/>
                <w:b w:val="0"/>
                <w:sz w:val="18"/>
                <w:szCs w:val="18"/>
              </w:rPr>
            </w:pPr>
            <w:bookmarkStart w:id="16" w:name="_Hlk160716124"/>
            <w:r w:rsidRPr="005045D5">
              <w:rPr>
                <w:rFonts w:ascii="Manrope" w:hAnsi="Manrope" w:cs="Arial"/>
                <w:color w:val="000000" w:themeColor="text1"/>
                <w:sz w:val="18"/>
                <w:szCs w:val="18"/>
              </w:rPr>
              <w:t>Application Programming Interface</w:t>
            </w:r>
            <w:bookmarkEnd w:id="16"/>
          </w:p>
        </w:tc>
        <w:tc>
          <w:tcPr>
            <w:tcW w:w="1777" w:type="dxa"/>
            <w:hideMark/>
          </w:tcPr>
          <w:p w14:paraId="5C827FD7" w14:textId="77777777" w:rsidR="00432878" w:rsidRPr="005045D5" w:rsidRDefault="00432878" w:rsidP="007770D6">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API</w:t>
            </w:r>
          </w:p>
        </w:tc>
        <w:tc>
          <w:tcPr>
            <w:tcW w:w="5672" w:type="dxa"/>
          </w:tcPr>
          <w:p w14:paraId="156F3ACB" w14:textId="77777777" w:rsidR="00432878" w:rsidRPr="005045D5" w:rsidRDefault="00432878" w:rsidP="007770D6">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FF0000"/>
                <w:sz w:val="18"/>
                <w:szCs w:val="18"/>
              </w:rPr>
            </w:pPr>
            <w:r w:rsidRPr="005045D5">
              <w:rPr>
                <w:rFonts w:ascii="Manrope" w:hAnsi="Manrope" w:cs="Arial"/>
                <w:color w:val="000000" w:themeColor="text1"/>
                <w:sz w:val="18"/>
                <w:szCs w:val="18"/>
              </w:rPr>
              <w:t>È un insieme di protocolli, routine e strumenti per la costruzione di software e applicazioni. Funziona come un'interfaccia tra diversi componenti software, consentendo loro di interagire tra loro senza conoscersi a fondo.</w:t>
            </w:r>
          </w:p>
        </w:tc>
      </w:tr>
      <w:tr w:rsidR="00432878" w:rsidRPr="005045D5" w14:paraId="5DD613BF"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183E0C5B" w14:textId="77777777" w:rsidR="00432878" w:rsidRPr="005045D5" w:rsidRDefault="00432878" w:rsidP="007770D6">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Application Programming Interface di cooperazione applicativa</w:t>
            </w:r>
          </w:p>
        </w:tc>
        <w:tc>
          <w:tcPr>
            <w:tcW w:w="1777" w:type="dxa"/>
            <w:hideMark/>
          </w:tcPr>
          <w:p w14:paraId="1F6CC425" w14:textId="77777777" w:rsidR="00432878" w:rsidRPr="005045D5" w:rsidRDefault="00432878" w:rsidP="007770D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API di cooperazione applicativa</w:t>
            </w:r>
          </w:p>
        </w:tc>
        <w:tc>
          <w:tcPr>
            <w:tcW w:w="5672" w:type="dxa"/>
            <w:hideMark/>
          </w:tcPr>
          <w:p w14:paraId="2AAD850D" w14:textId="43E5FA19" w:rsidR="00432878" w:rsidRPr="005045D5" w:rsidRDefault="00432878" w:rsidP="007770D6">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Set di API primitive, elementari e granulari messe a disposizione da</w:t>
            </w:r>
            <w:r w:rsidR="00034E6D">
              <w:rPr>
                <w:rFonts w:ascii="Manrope" w:hAnsi="Manrope" w:cs="Arial"/>
                <w:sz w:val="18"/>
                <w:szCs w:val="18"/>
              </w:rPr>
              <w:t>i</w:t>
            </w:r>
            <w:r w:rsidRPr="005045D5">
              <w:rPr>
                <w:rFonts w:ascii="Manrope" w:hAnsi="Manrope" w:cs="Arial"/>
                <w:sz w:val="18"/>
                <w:szCs w:val="18"/>
              </w:rPr>
              <w:t xml:space="preserve"> component</w:t>
            </w:r>
            <w:r w:rsidR="00034E6D">
              <w:rPr>
                <w:rFonts w:ascii="Manrope" w:hAnsi="Manrope" w:cs="Arial"/>
                <w:sz w:val="18"/>
                <w:szCs w:val="18"/>
              </w:rPr>
              <w:t>i I.PaC</w:t>
            </w:r>
            <w:r w:rsidRPr="005045D5">
              <w:rPr>
                <w:rFonts w:ascii="Manrope" w:hAnsi="Manrope" w:cs="Arial"/>
                <w:sz w:val="18"/>
                <w:szCs w:val="18"/>
              </w:rPr>
              <w:t xml:space="preserve">, per la gestione e personalizzazione puntuale delle risorse digitali </w:t>
            </w:r>
            <w:r w:rsidR="00034E6D">
              <w:rPr>
                <w:rFonts w:ascii="Manrope" w:hAnsi="Manrope" w:cs="Arial"/>
                <w:sz w:val="18"/>
                <w:szCs w:val="18"/>
              </w:rPr>
              <w:t>o meno</w:t>
            </w:r>
            <w:r w:rsidRPr="005045D5">
              <w:rPr>
                <w:rFonts w:ascii="Manrope" w:hAnsi="Manrope" w:cs="Arial"/>
                <w:sz w:val="18"/>
                <w:szCs w:val="18"/>
              </w:rPr>
              <w:t xml:space="preserve"> e delle relative strutture di contenimento e di organizzazione interna per consentire una totale personalizzazione dell'interazione stessa da parte dell'utente.</w:t>
            </w:r>
          </w:p>
        </w:tc>
      </w:tr>
      <w:tr w:rsidR="00432878" w:rsidRPr="005045D5" w14:paraId="77BEEBA9"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78C05FEC" w14:textId="77777777" w:rsidR="00432878" w:rsidRPr="005045D5" w:rsidRDefault="00432878" w:rsidP="007770D6">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Application Programming Interface Gateway</w:t>
            </w:r>
          </w:p>
        </w:tc>
        <w:tc>
          <w:tcPr>
            <w:tcW w:w="1777" w:type="dxa"/>
            <w:hideMark/>
          </w:tcPr>
          <w:p w14:paraId="072CE343" w14:textId="77777777" w:rsidR="00432878" w:rsidRPr="005045D5" w:rsidRDefault="00432878" w:rsidP="007770D6">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API Gateway</w:t>
            </w:r>
          </w:p>
        </w:tc>
        <w:tc>
          <w:tcPr>
            <w:tcW w:w="5672" w:type="dxa"/>
            <w:hideMark/>
          </w:tcPr>
          <w:p w14:paraId="60174500" w14:textId="0F25CEE3" w:rsidR="00432878" w:rsidRPr="005045D5" w:rsidRDefault="00432878" w:rsidP="007770D6">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Componente software che funge da punto di ingresso unificato per una o più API, fornendo funzionalità avanzate di gestione del traffico, sicurezza, monitoraggio, autenticazione. L'API Gateway è il primo punto di contatto che riceve una richiesta API proveniente da un client esterno (ad esempio un'applicazione mobile, un sito web o un altro servizio), quindi si occupa di instradare la richiesta al servizio API appropriato, gestire le autorizzazioni per accedere all'API e applicare eventuali politiche di sicurezza o limitazioni di traffico. In termini tecnici, l'API Gateway agisce come un proxy inverso, ovvero riceve le richieste dei client, le elabora e le inoltra ai servizi API </w:t>
            </w:r>
            <w:r w:rsidRPr="005045D5">
              <w:rPr>
                <w:rFonts w:ascii="Manrope" w:hAnsi="Manrope" w:cs="Arial"/>
                <w:sz w:val="18"/>
                <w:szCs w:val="18"/>
              </w:rPr>
              <w:lastRenderedPageBreak/>
              <w:t xml:space="preserve">sottostanti. </w:t>
            </w:r>
            <w:r w:rsidR="006E2138">
              <w:rPr>
                <w:rFonts w:ascii="Manrope" w:hAnsi="Manrope" w:cs="Arial"/>
                <w:sz w:val="18"/>
                <w:szCs w:val="18"/>
              </w:rPr>
              <w:t>F</w:t>
            </w:r>
            <w:r w:rsidRPr="005045D5">
              <w:rPr>
                <w:rFonts w:ascii="Manrope" w:hAnsi="Manrope" w:cs="Arial"/>
                <w:sz w:val="18"/>
                <w:szCs w:val="18"/>
              </w:rPr>
              <w:t>ornisce anche funzionalità di caching per migliorare le prestazioni, in modo da evitare di dover richiedere sempre le stesse informazioni ai servizi back-end. Inoltre, offr</w:t>
            </w:r>
            <w:r w:rsidR="006E2138">
              <w:rPr>
                <w:rFonts w:ascii="Manrope" w:hAnsi="Manrope" w:cs="Arial"/>
                <w:sz w:val="18"/>
                <w:szCs w:val="18"/>
              </w:rPr>
              <w:t>e</w:t>
            </w:r>
            <w:r w:rsidRPr="005045D5">
              <w:rPr>
                <w:rFonts w:ascii="Manrope" w:hAnsi="Manrope" w:cs="Arial"/>
                <w:sz w:val="18"/>
                <w:szCs w:val="18"/>
              </w:rPr>
              <w:t xml:space="preserve"> una serie di funzionalità aggiuntive, come il bilanciamento del carico per distribuire le richieste su più istanze di un servizio, la gestione delle versioni dell'API.</w:t>
            </w:r>
          </w:p>
        </w:tc>
      </w:tr>
      <w:tr w:rsidR="00432878" w:rsidRPr="005045D5" w14:paraId="571A97D8"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30ADBBFC" w14:textId="77777777" w:rsidR="00432878" w:rsidRPr="005045D5" w:rsidRDefault="00432878" w:rsidP="007770D6">
            <w:pPr>
              <w:pStyle w:val="NormalWeb"/>
              <w:spacing w:before="0" w:beforeAutospacing="0" w:after="0" w:afterAutospacing="0"/>
              <w:rPr>
                <w:rFonts w:ascii="Manrope" w:hAnsi="Manrope" w:cs="Arial" w:hint="eastAsia"/>
                <w:sz w:val="18"/>
                <w:szCs w:val="18"/>
                <w:lang w:val="en-US"/>
              </w:rPr>
            </w:pPr>
            <w:r w:rsidRPr="005045D5">
              <w:rPr>
                <w:rFonts w:ascii="Manrope" w:hAnsi="Manrope" w:cs="Arial"/>
                <w:sz w:val="18"/>
                <w:szCs w:val="18"/>
                <w:lang w:val="en-US"/>
              </w:rPr>
              <w:lastRenderedPageBreak/>
              <w:t>Application Programming Interface Representational State Transfer</w:t>
            </w:r>
          </w:p>
        </w:tc>
        <w:tc>
          <w:tcPr>
            <w:tcW w:w="1777" w:type="dxa"/>
            <w:hideMark/>
          </w:tcPr>
          <w:p w14:paraId="14117A68" w14:textId="77777777" w:rsidR="00432878" w:rsidRPr="005045D5" w:rsidRDefault="00432878" w:rsidP="007770D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API REST</w:t>
            </w:r>
          </w:p>
        </w:tc>
        <w:tc>
          <w:tcPr>
            <w:tcW w:w="5672" w:type="dxa"/>
            <w:hideMark/>
          </w:tcPr>
          <w:p w14:paraId="7D91A2AC" w14:textId="77777777" w:rsidR="00432878" w:rsidRPr="005045D5" w:rsidRDefault="00432878" w:rsidP="007770D6">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API conformi ai principi di progettazione di stile architetturale REST o </w:t>
            </w:r>
            <w:r w:rsidRPr="005045D5">
              <w:rPr>
                <w:rFonts w:ascii="Manrope" w:hAnsi="Manrope" w:cs="Arial"/>
                <w:i/>
                <w:iCs/>
                <w:sz w:val="18"/>
                <w:szCs w:val="18"/>
              </w:rPr>
              <w:t xml:space="preserve">Representational State Transfer. </w:t>
            </w:r>
            <w:r w:rsidRPr="005045D5">
              <w:rPr>
                <w:rFonts w:ascii="Manrope" w:hAnsi="Manrope" w:cs="Arial"/>
                <w:sz w:val="18"/>
                <w:szCs w:val="18"/>
              </w:rPr>
              <w:t xml:space="preserve">Per questo motivo, le API REST sono talvolta indicate come API RESTful. </w:t>
            </w:r>
            <w:r w:rsidRPr="005045D5">
              <w:rPr>
                <w:rFonts w:ascii="Manrope" w:hAnsi="Manrope" w:cs="Arial"/>
                <w:color w:val="161616"/>
                <w:sz w:val="18"/>
                <w:szCs w:val="18"/>
              </w:rPr>
              <w:t xml:space="preserve">Possono però essere sviluppate utilizzando qualsiasi linguaggio di programmazione e supportano una varietà di formati di dati. </w:t>
            </w:r>
          </w:p>
        </w:tc>
      </w:tr>
      <w:tr w:rsidR="00432878" w:rsidRPr="005045D5" w14:paraId="1E21F881"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324020F2" w14:textId="77777777" w:rsidR="00432878" w:rsidRPr="005045D5" w:rsidRDefault="00432878" w:rsidP="007770D6">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Archives</w:t>
            </w:r>
          </w:p>
        </w:tc>
        <w:tc>
          <w:tcPr>
            <w:tcW w:w="1777" w:type="dxa"/>
            <w:hideMark/>
          </w:tcPr>
          <w:p w14:paraId="613CB7D5" w14:textId="77777777" w:rsidR="00432878" w:rsidRPr="005045D5" w:rsidRDefault="00432878" w:rsidP="004414B8">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5672" w:type="dxa"/>
            <w:hideMark/>
          </w:tcPr>
          <w:p w14:paraId="71655100" w14:textId="77777777" w:rsidR="00432878" w:rsidRPr="005045D5" w:rsidRDefault="00432878" w:rsidP="007770D6">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Piattaforma in grado di mettere a disposizione “motori” per l’esecuzione di processi in modalità “parallela” a quanto I.PaC è in grado di effettuare. In particolare, viene invocata durante il processamento dei dati da parte di AFVT per eseguire, sempre in parallelo, operazioni di clusterizzazione, di deduplica e conseguentemente di creazione di record di Super Authority. I risultati vengono letti da I.PaC e messi a disposizione ai fruitori differenziandoli da quelli ottenuti dai motori interni (regole e AI) tramite un concetto di “provenienza”. ARCHIVES viene anche usato per ottenere informazioni a livello di grafo di conoscenza; in questo caso (ad oggi) I.PaC non rilegge i risultati. </w:t>
            </w:r>
          </w:p>
          <w:p w14:paraId="56E1590C" w14:textId="77777777" w:rsidR="00432878" w:rsidRPr="005045D5" w:rsidRDefault="00432878" w:rsidP="007770D6">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Ogni processo di ARCHIVES si basa sull’attivazione di un Motore Ontologico Semantico caratterizzante la piattaforma stessa.</w:t>
            </w:r>
          </w:p>
        </w:tc>
      </w:tr>
      <w:tr w:rsidR="00432878" w:rsidRPr="005045D5" w14:paraId="3F659F0D"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184729DC" w14:textId="5CCA6593" w:rsidR="00432878" w:rsidRPr="005045D5" w:rsidRDefault="00432878" w:rsidP="007770D6">
            <w:pPr>
              <w:pStyle w:val="NormalWeb"/>
              <w:spacing w:before="0" w:beforeAutospacing="0" w:after="0" w:afterAutospacing="0"/>
              <w:rPr>
                <w:rFonts w:ascii="Manrope" w:hAnsi="Manrope" w:cs="Arial" w:hint="eastAsia"/>
                <w:sz w:val="18"/>
                <w:szCs w:val="18"/>
              </w:rPr>
            </w:pPr>
            <w:bookmarkStart w:id="17" w:name="Arco"/>
            <w:r w:rsidRPr="005045D5">
              <w:rPr>
                <w:rFonts w:ascii="Manrope" w:hAnsi="Manrope" w:cs="Arial"/>
                <w:sz w:val="18"/>
                <w:szCs w:val="18"/>
              </w:rPr>
              <w:t>Arco</w:t>
            </w:r>
            <w:bookmarkEnd w:id="17"/>
            <w:r w:rsidR="0053160E">
              <w:rPr>
                <w:rFonts w:ascii="Manrope" w:hAnsi="Manrope" w:cs="Arial"/>
                <w:sz w:val="18"/>
                <w:szCs w:val="18"/>
              </w:rPr>
              <w:br/>
            </w:r>
            <w:r w:rsidRPr="00D139FF">
              <w:rPr>
                <w:rFonts w:ascii="Manrope" w:hAnsi="Manrope" w:cs="Arial"/>
                <w:bCs/>
                <w:sz w:val="18"/>
                <w:szCs w:val="18"/>
              </w:rPr>
              <w:t>Arco di dominio</w:t>
            </w:r>
            <w:r w:rsidR="0053160E">
              <w:rPr>
                <w:rFonts w:ascii="Manrope" w:hAnsi="Manrope" w:cs="Arial"/>
                <w:bCs/>
                <w:sz w:val="18"/>
                <w:szCs w:val="18"/>
              </w:rPr>
              <w:br/>
            </w:r>
            <w:r w:rsidRPr="00D139FF">
              <w:rPr>
                <w:rFonts w:ascii="Manrope" w:hAnsi="Manrope" w:cs="Arial"/>
                <w:bCs/>
                <w:sz w:val="18"/>
                <w:szCs w:val="18"/>
              </w:rPr>
              <w:t>Arco cross dominio</w:t>
            </w:r>
          </w:p>
        </w:tc>
        <w:tc>
          <w:tcPr>
            <w:tcW w:w="1777" w:type="dxa"/>
            <w:hideMark/>
          </w:tcPr>
          <w:p w14:paraId="7D1D8AD9" w14:textId="77777777" w:rsidR="00432878" w:rsidRPr="005045D5" w:rsidRDefault="00432878" w:rsidP="004414B8">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5672" w:type="dxa"/>
            <w:hideMark/>
          </w:tcPr>
          <w:p w14:paraId="7164B44B" w14:textId="5D61D5C0" w:rsidR="00432878" w:rsidRPr="005045D5" w:rsidRDefault="00432878" w:rsidP="007770D6">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Nei grafi di conoscenza </w:t>
            </w:r>
            <w:r w:rsidR="00057829" w:rsidRPr="005045D5">
              <w:rPr>
                <w:rFonts w:ascii="Manrope" w:hAnsi="Manrope" w:cs="Arial"/>
                <w:sz w:val="18"/>
                <w:szCs w:val="18"/>
              </w:rPr>
              <w:t>(di dominio</w:t>
            </w:r>
            <w:r w:rsidR="00057829">
              <w:rPr>
                <w:rFonts w:ascii="Manrope" w:hAnsi="Manrope" w:cs="Arial"/>
                <w:sz w:val="18"/>
                <w:szCs w:val="18"/>
              </w:rPr>
              <w:t xml:space="preserve"> e c</w:t>
            </w:r>
            <w:r w:rsidR="00057829" w:rsidRPr="005045D5">
              <w:rPr>
                <w:rFonts w:ascii="Manrope" w:hAnsi="Manrope" w:cs="Arial"/>
                <w:sz w:val="18"/>
                <w:szCs w:val="18"/>
              </w:rPr>
              <w:t>ross dominio)</w:t>
            </w:r>
            <w:r w:rsidR="00057829">
              <w:rPr>
                <w:rFonts w:ascii="Manrope" w:hAnsi="Manrope" w:cs="Arial"/>
                <w:sz w:val="18"/>
                <w:szCs w:val="18"/>
              </w:rPr>
              <w:t xml:space="preserve"> </w:t>
            </w:r>
            <w:r w:rsidRPr="005045D5">
              <w:rPr>
                <w:rFonts w:ascii="Manrope" w:hAnsi="Manrope" w:cs="Arial"/>
                <w:sz w:val="18"/>
                <w:szCs w:val="18"/>
              </w:rPr>
              <w:t xml:space="preserve">generati dalla componente Processori di </w:t>
            </w:r>
            <w:r w:rsidR="00057829">
              <w:rPr>
                <w:rFonts w:ascii="Manrope" w:hAnsi="Manrope" w:cs="Arial"/>
                <w:sz w:val="18"/>
                <w:szCs w:val="18"/>
              </w:rPr>
              <w:t>D</w:t>
            </w:r>
            <w:r w:rsidRPr="005045D5">
              <w:rPr>
                <w:rFonts w:ascii="Manrope" w:hAnsi="Manrope" w:cs="Arial"/>
                <w:sz w:val="18"/>
                <w:szCs w:val="18"/>
              </w:rPr>
              <w:t xml:space="preserve">ominio </w:t>
            </w:r>
            <w:r w:rsidR="00057829">
              <w:rPr>
                <w:rFonts w:ascii="Manrope" w:hAnsi="Manrope" w:cs="Arial"/>
                <w:sz w:val="18"/>
                <w:szCs w:val="18"/>
              </w:rPr>
              <w:t>(PDD)</w:t>
            </w:r>
            <w:r w:rsidRPr="005045D5">
              <w:rPr>
                <w:rFonts w:ascii="Manrope" w:hAnsi="Manrope" w:cs="Arial"/>
                <w:sz w:val="18"/>
                <w:szCs w:val="18"/>
              </w:rPr>
              <w:t xml:space="preserve"> rappresentano le istanze delle relazioni che intercorrono tra le entità </w:t>
            </w:r>
            <w:r w:rsidR="00057829">
              <w:rPr>
                <w:rFonts w:ascii="Manrope" w:hAnsi="Manrope" w:cs="Arial"/>
                <w:sz w:val="18"/>
                <w:szCs w:val="18"/>
              </w:rPr>
              <w:t>(nodo)</w:t>
            </w:r>
            <w:r w:rsidRPr="005045D5">
              <w:rPr>
                <w:rFonts w:ascii="Manrope" w:hAnsi="Manrope" w:cs="Arial"/>
                <w:sz w:val="18"/>
                <w:szCs w:val="18"/>
              </w:rPr>
              <w:t xml:space="preserve"> di dominio e cross dominio coinvolte.</w:t>
            </w:r>
          </w:p>
        </w:tc>
      </w:tr>
      <w:tr w:rsidR="00432878" w:rsidRPr="005045D5" w14:paraId="2553C6FB"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38938EAA" w14:textId="77777777" w:rsidR="00432878" w:rsidRPr="005045D5" w:rsidRDefault="00432878" w:rsidP="007770D6">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Area semantica</w:t>
            </w:r>
          </w:p>
        </w:tc>
        <w:tc>
          <w:tcPr>
            <w:tcW w:w="1777" w:type="dxa"/>
            <w:hideMark/>
          </w:tcPr>
          <w:p w14:paraId="0FD4DA8A" w14:textId="77777777" w:rsidR="00432878" w:rsidRPr="005045D5" w:rsidRDefault="00432878" w:rsidP="004414B8">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5672" w:type="dxa"/>
            <w:hideMark/>
          </w:tcPr>
          <w:p w14:paraId="73D09E3F" w14:textId="77777777" w:rsidR="00432878" w:rsidRPr="005045D5" w:rsidRDefault="00432878" w:rsidP="007770D6">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Subset finito e ridotto di metadati relativi a Risorsa digitale (o Contenitore/Oggetto digitale/Bitstream) che hanno la stessa area semantica. Vengono utilizzati per definire i profili di visibilità sia a livello di tenancy che su singola risorsa digitale.</w:t>
            </w:r>
          </w:p>
        </w:tc>
      </w:tr>
      <w:tr w:rsidR="00432878" w:rsidRPr="005045D5" w14:paraId="38AEC86A"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1A055AD6" w14:textId="77777777" w:rsidR="00432878" w:rsidRPr="005045D5" w:rsidRDefault="00432878" w:rsidP="007770D6">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Arricchimento da AI</w:t>
            </w:r>
          </w:p>
        </w:tc>
        <w:tc>
          <w:tcPr>
            <w:tcW w:w="1777" w:type="dxa"/>
            <w:hideMark/>
          </w:tcPr>
          <w:p w14:paraId="5A7A7A70" w14:textId="77777777" w:rsidR="00432878" w:rsidRPr="005045D5" w:rsidRDefault="00432878" w:rsidP="007770D6">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5672" w:type="dxa"/>
            <w:hideMark/>
          </w:tcPr>
          <w:p w14:paraId="27B80B75" w14:textId="77777777" w:rsidR="00432878" w:rsidRPr="005045D5" w:rsidRDefault="00432878" w:rsidP="007770D6">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Incremento del set di metadati originale a seguito dell'attivazione di procedure che estraggono in maniera automatica Entità Derivate, attraverso le funzioni di CPA, che includono, a titolo di esempio, le funzioni di NER da testi oppure riconoscimento di forme da immagini e tutte le funzionalità avanzate abilitate dall’AI e disponibili in I.PaC. </w:t>
            </w:r>
          </w:p>
          <w:p w14:paraId="5A9C4924" w14:textId="77777777" w:rsidR="00432878" w:rsidRPr="005045D5" w:rsidRDefault="00432878" w:rsidP="007770D6">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Permette di creare un insieme più esteso di informazioni e consente di estendere il grafo di conoscenza di dominio andando a rendere esplicite le relazioni implicite presenti nei contenuti. </w:t>
            </w:r>
          </w:p>
        </w:tc>
      </w:tr>
      <w:tr w:rsidR="00432878" w:rsidRPr="005045D5" w14:paraId="406848B1"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tcPr>
          <w:p w14:paraId="244B5849" w14:textId="77777777" w:rsidR="00432878" w:rsidRPr="005045D5" w:rsidRDefault="00432878" w:rsidP="00CF5CD5">
            <w:pPr>
              <w:pStyle w:val="NormalWeb"/>
              <w:spacing w:before="0"/>
              <w:rPr>
                <w:rFonts w:ascii="Manrope" w:hAnsi="Manrope" w:cs="Arial" w:hint="eastAsia"/>
                <w:sz w:val="18"/>
                <w:szCs w:val="18"/>
              </w:rPr>
            </w:pPr>
            <w:r w:rsidRPr="00CF5CD5">
              <w:rPr>
                <w:rFonts w:ascii="Manrope" w:hAnsi="Manrope" w:cs="Arial"/>
                <w:bCs/>
                <w:sz w:val="18"/>
                <w:szCs w:val="18"/>
              </w:rPr>
              <w:t>Arricchimento da dataset target di dominio</w:t>
            </w:r>
          </w:p>
        </w:tc>
        <w:tc>
          <w:tcPr>
            <w:tcW w:w="1777" w:type="dxa"/>
          </w:tcPr>
          <w:p w14:paraId="7986B0D2" w14:textId="77777777" w:rsidR="00432878" w:rsidRPr="005045D5" w:rsidRDefault="00432878" w:rsidP="007770D6">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5672" w:type="dxa"/>
          </w:tcPr>
          <w:p w14:paraId="3F3A735B" w14:textId="3741AEC6" w:rsidR="00432878" w:rsidRPr="005045D5" w:rsidRDefault="00432878" w:rsidP="00CF5CD5">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Pr>
                <w:rFonts w:ascii="Manrope" w:hAnsi="Manrope" w:cs="Arial"/>
                <w:sz w:val="18"/>
                <w:szCs w:val="18"/>
              </w:rPr>
              <w:t>F</w:t>
            </w:r>
            <w:r w:rsidRPr="00CF5CD5">
              <w:rPr>
                <w:rFonts w:ascii="Manrope" w:hAnsi="Manrope" w:cs="Arial"/>
                <w:sz w:val="18"/>
                <w:szCs w:val="18"/>
              </w:rPr>
              <w:t xml:space="preserve">ase </w:t>
            </w:r>
            <w:r>
              <w:rPr>
                <w:rFonts w:ascii="Manrope" w:hAnsi="Manrope" w:cs="Arial"/>
                <w:sz w:val="18"/>
                <w:szCs w:val="18"/>
              </w:rPr>
              <w:t xml:space="preserve">in cui </w:t>
            </w:r>
            <w:r w:rsidRPr="00CF5CD5">
              <w:rPr>
                <w:rFonts w:ascii="Manrope" w:hAnsi="Manrope" w:cs="Arial"/>
                <w:sz w:val="18"/>
                <w:szCs w:val="18"/>
              </w:rPr>
              <w:t xml:space="preserve">si provvede anche ad arricchire i metadati gestionali delle risorse digitali associate, a seguito di notifiche provenienti da PDD inerenti </w:t>
            </w:r>
            <w:r w:rsidR="009446F1" w:rsidRPr="00CF5CD5">
              <w:rPr>
                <w:rFonts w:ascii="Manrope" w:hAnsi="Manrope" w:cs="Arial"/>
                <w:sz w:val="18"/>
                <w:szCs w:val="18"/>
              </w:rPr>
              <w:t>al</w:t>
            </w:r>
            <w:r w:rsidR="009446F1" w:rsidRPr="00CF5CD5">
              <w:rPr>
                <w:rFonts w:ascii="Manrope" w:hAnsi="Manrope" w:cs="Arial" w:hint="eastAsia"/>
                <w:sz w:val="18"/>
                <w:szCs w:val="18"/>
              </w:rPr>
              <w:t>le</w:t>
            </w:r>
            <w:r w:rsidRPr="00CF5CD5">
              <w:rPr>
                <w:rFonts w:ascii="Manrope" w:hAnsi="Manrope" w:cs="Arial"/>
                <w:sz w:val="18"/>
                <w:szCs w:val="18"/>
              </w:rPr>
              <w:t xml:space="preserve"> risorse digitali e le loro associazioni</w:t>
            </w:r>
          </w:p>
        </w:tc>
      </w:tr>
      <w:tr w:rsidR="00432878" w:rsidRPr="005045D5" w14:paraId="23EADCD7"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tcPr>
          <w:p w14:paraId="7BB997F2" w14:textId="77777777" w:rsidR="00432878" w:rsidRPr="009E305F" w:rsidRDefault="00432878" w:rsidP="00CF5CD5">
            <w:pPr>
              <w:pStyle w:val="NormalWeb"/>
              <w:spacing w:before="0"/>
              <w:rPr>
                <w:rFonts w:ascii="Manrope" w:hAnsi="Manrope" w:cs="Arial" w:hint="eastAsia"/>
                <w:bCs/>
                <w:sz w:val="18"/>
                <w:szCs w:val="18"/>
              </w:rPr>
            </w:pPr>
            <w:r w:rsidRPr="009E305F">
              <w:rPr>
                <w:rFonts w:ascii="Manrope" w:hAnsi="Manrope" w:cs="Arial"/>
                <w:bCs/>
                <w:sz w:val="18"/>
                <w:szCs w:val="18"/>
              </w:rPr>
              <w:t>Arricchimento supervisionato con metadati da Risorsa digitale</w:t>
            </w:r>
          </w:p>
        </w:tc>
        <w:tc>
          <w:tcPr>
            <w:tcW w:w="1777" w:type="dxa"/>
          </w:tcPr>
          <w:p w14:paraId="1A072377" w14:textId="77777777" w:rsidR="00432878" w:rsidRPr="005045D5" w:rsidRDefault="00432878" w:rsidP="007770D6">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5672" w:type="dxa"/>
          </w:tcPr>
          <w:p w14:paraId="1EE84C26" w14:textId="77777777" w:rsidR="00432878" w:rsidRPr="009E305F" w:rsidRDefault="00432878" w:rsidP="009E305F">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9E305F">
              <w:rPr>
                <w:rFonts w:ascii="Manrope" w:hAnsi="Manrope" w:cs="Arial"/>
                <w:sz w:val="18"/>
                <w:szCs w:val="18"/>
              </w:rPr>
              <w:t>Una risorsa digitale associata ad un oggetto catalografico potrebbe contenere informazioni aggiuntive rispetto a quanto presente nella componente descrittiva.</w:t>
            </w:r>
          </w:p>
          <w:p w14:paraId="50BDFEF5" w14:textId="77777777" w:rsidR="00432878" w:rsidRDefault="00432878" w:rsidP="009E305F">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9E305F">
              <w:rPr>
                <w:rFonts w:ascii="Manrope" w:hAnsi="Manrope" w:cs="Arial"/>
                <w:sz w:val="18"/>
                <w:szCs w:val="18"/>
              </w:rPr>
              <w:t>Tramite "regole di estrazione”, le informazioni a livello di oggetto catalografico vengono arricchite con altre informazioni derivanti dagli oggetti digitali connessi</w:t>
            </w:r>
            <w:r>
              <w:rPr>
                <w:rFonts w:ascii="Manrope" w:hAnsi="Manrope" w:cs="Arial"/>
                <w:sz w:val="18"/>
                <w:szCs w:val="18"/>
              </w:rPr>
              <w:t>.</w:t>
            </w:r>
          </w:p>
        </w:tc>
      </w:tr>
      <w:tr w:rsidR="00432878" w:rsidRPr="005045D5" w14:paraId="08C1EA91"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0426E3CC" w14:textId="77777777" w:rsidR="00432878" w:rsidRPr="005045D5" w:rsidRDefault="00432878" w:rsidP="007770D6">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lastRenderedPageBreak/>
              <w:t>Artificial Intelligence</w:t>
            </w:r>
          </w:p>
        </w:tc>
        <w:tc>
          <w:tcPr>
            <w:tcW w:w="1777" w:type="dxa"/>
            <w:hideMark/>
          </w:tcPr>
          <w:p w14:paraId="62FDCBB8" w14:textId="77777777" w:rsidR="00432878" w:rsidRPr="005045D5" w:rsidRDefault="00432878" w:rsidP="007770D6">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AI</w:t>
            </w:r>
          </w:p>
        </w:tc>
        <w:tc>
          <w:tcPr>
            <w:tcW w:w="5672" w:type="dxa"/>
            <w:hideMark/>
          </w:tcPr>
          <w:p w14:paraId="3D7D3E0A" w14:textId="77777777" w:rsidR="00432878" w:rsidRPr="005045D5" w:rsidRDefault="00432878" w:rsidP="007770D6">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Abilità di una macchina di presentare capacità umane quali il ragionamento, l’apprendimento, la pianificazione e la creatività. I sistemi di AI sono capaci di adattare il proprio comportamento analizzando gli effetti delle azioni precedenti e lavorando in autonomia.</w:t>
            </w:r>
          </w:p>
        </w:tc>
      </w:tr>
      <w:tr w:rsidR="00432878" w:rsidRPr="005045D5" w14:paraId="2021F219"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1250637E" w14:textId="77777777" w:rsidR="00432878" w:rsidRPr="005045D5" w:rsidRDefault="00432878" w:rsidP="007770D6">
            <w:pPr>
              <w:pStyle w:val="NormalWeb"/>
              <w:spacing w:before="0" w:beforeAutospacing="0" w:after="0" w:afterAutospacing="0"/>
              <w:rPr>
                <w:rFonts w:ascii="Manrope" w:hAnsi="Manrope" w:cs="Arial" w:hint="eastAsia"/>
                <w:b w:val="0"/>
                <w:color w:val="000000" w:themeColor="text1"/>
                <w:sz w:val="18"/>
                <w:szCs w:val="18"/>
              </w:rPr>
            </w:pPr>
            <w:r w:rsidRPr="005045D5">
              <w:rPr>
                <w:rFonts w:ascii="Manrope" w:hAnsi="Manrope" w:cs="Arial"/>
                <w:color w:val="000000" w:themeColor="text1"/>
                <w:sz w:val="18"/>
                <w:szCs w:val="18"/>
              </w:rPr>
              <w:t>Asset</w:t>
            </w:r>
          </w:p>
        </w:tc>
        <w:tc>
          <w:tcPr>
            <w:tcW w:w="1777" w:type="dxa"/>
          </w:tcPr>
          <w:p w14:paraId="31058FB2" w14:textId="77777777" w:rsidR="00432878" w:rsidRPr="005045D5" w:rsidRDefault="00432878" w:rsidP="007770D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p>
        </w:tc>
        <w:tc>
          <w:tcPr>
            <w:tcW w:w="5672" w:type="dxa"/>
          </w:tcPr>
          <w:p w14:paraId="3D667EF9" w14:textId="77777777" w:rsidR="00432878" w:rsidRPr="005045D5" w:rsidRDefault="00432878" w:rsidP="007770D6">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Elemento contenuto all’interno di un pacchetto di caricamento.</w:t>
            </w:r>
          </w:p>
        </w:tc>
      </w:tr>
      <w:tr w:rsidR="00432878" w:rsidRPr="005045D5" w14:paraId="724C4199"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5151622D" w14:textId="77777777" w:rsidR="00432878" w:rsidRPr="005045D5" w:rsidRDefault="00432878" w:rsidP="007770D6">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Authority file</w:t>
            </w:r>
          </w:p>
        </w:tc>
        <w:tc>
          <w:tcPr>
            <w:tcW w:w="1777" w:type="dxa"/>
            <w:hideMark/>
          </w:tcPr>
          <w:p w14:paraId="3A3041EC" w14:textId="77777777" w:rsidR="00432878" w:rsidRPr="005045D5" w:rsidRDefault="00432878" w:rsidP="007770D6">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5672" w:type="dxa"/>
            <w:hideMark/>
          </w:tcPr>
          <w:p w14:paraId="685DD1F3" w14:textId="77777777" w:rsidR="00432878" w:rsidRPr="005045D5" w:rsidRDefault="00432878" w:rsidP="007770D6">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Archivi autoconsistenti di autorità per il controllo della forma del nome (Authority Record - ad es. degli autori personali e collettivi, dei luoghi o di classi di oggetti), prodotti in base a normative e fonti di riferimento comunemente accettate e condivise, quali le Regole italiane di catalogazione (REICAT) o le Norme italiane per l'elaborazione dei record di autorità archivistici di enti, persone, famiglie (NIERA).</w:t>
            </w:r>
          </w:p>
        </w:tc>
      </w:tr>
      <w:tr w:rsidR="00432878" w:rsidRPr="005045D5" w14:paraId="29D44306"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905" w:type="dxa"/>
            <w:hideMark/>
          </w:tcPr>
          <w:p w14:paraId="727D811E" w14:textId="77777777" w:rsidR="00432878" w:rsidRPr="005045D5" w:rsidRDefault="00432878" w:rsidP="007770D6">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Authority record</w:t>
            </w:r>
          </w:p>
        </w:tc>
        <w:tc>
          <w:tcPr>
            <w:tcW w:w="1777" w:type="dxa"/>
            <w:hideMark/>
          </w:tcPr>
          <w:p w14:paraId="53CF4386" w14:textId="77777777" w:rsidR="00432878" w:rsidRPr="005045D5" w:rsidRDefault="00432878" w:rsidP="007770D6">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5672" w:type="dxa"/>
            <w:hideMark/>
          </w:tcPr>
          <w:p w14:paraId="515E4D9C" w14:textId="77777777" w:rsidR="00432878" w:rsidRPr="005045D5" w:rsidRDefault="00432878" w:rsidP="007770D6">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Rappresentazione descrittiva strutturata di autorità ovvero insieme degli elementi informativi (forma autorevole, le forme varianti, i collegamenti e le note di vario tipo) che descrivono l'entità di un sistema di produzione del dato.</w:t>
            </w:r>
          </w:p>
        </w:tc>
      </w:tr>
    </w:tbl>
    <w:p w14:paraId="466CC6CA" w14:textId="07DB15BD" w:rsidR="009C5D0E" w:rsidRPr="005045D5" w:rsidRDefault="009C408D" w:rsidP="00F76B3F">
      <w:pPr>
        <w:pStyle w:val="NormalWeb"/>
        <w:spacing w:before="0" w:beforeAutospacing="0" w:after="0" w:afterAutospacing="0"/>
        <w:jc w:val="both"/>
        <w:rPr>
          <w:rFonts w:ascii="Manrope" w:hAnsi="Manrope" w:cs="Arial" w:hint="eastAsia"/>
        </w:rPr>
      </w:pPr>
      <w:r w:rsidRPr="005045D5">
        <w:rPr>
          <w:rFonts w:ascii="Manrope" w:hAnsi="Manrope" w:cs="Arial"/>
        </w:rPr>
        <w:t> </w:t>
      </w:r>
      <w:r w:rsidR="009C5D0E" w:rsidRPr="005045D5">
        <w:rPr>
          <w:rFonts w:ascii="Manrope" w:hAnsi="Manrope" w:cs="Arial"/>
        </w:rPr>
        <w:br w:type="page"/>
      </w:r>
    </w:p>
    <w:p w14:paraId="76AC91F1" w14:textId="365569D3" w:rsidR="00234B9F" w:rsidRPr="005045D5" w:rsidRDefault="009C408D" w:rsidP="00F6245F">
      <w:pPr>
        <w:pStyle w:val="Heading2"/>
      </w:pPr>
      <w:bookmarkStart w:id="18" w:name="_B"/>
      <w:bookmarkStart w:id="19" w:name="_Toc196404066"/>
      <w:bookmarkStart w:id="20" w:name="_Toc148456667"/>
      <w:bookmarkStart w:id="21" w:name="_Toc196756587"/>
      <w:bookmarkEnd w:id="18"/>
      <w:r w:rsidRPr="005045D5">
        <w:lastRenderedPageBreak/>
        <w:t>B</w:t>
      </w:r>
      <w:bookmarkEnd w:id="19"/>
      <w:bookmarkEnd w:id="21"/>
      <w:r w:rsidRPr="005045D5">
        <w:t xml:space="preserve"> </w:t>
      </w:r>
      <w:bookmarkEnd w:id="20"/>
    </w:p>
    <w:tbl>
      <w:tblPr>
        <w:tblStyle w:val="Stile2"/>
        <w:tblW w:w="5001" w:type="pct"/>
        <w:tblLook w:val="04A0" w:firstRow="1" w:lastRow="0" w:firstColumn="1" w:lastColumn="0" w:noHBand="0" w:noVBand="1"/>
      </w:tblPr>
      <w:tblGrid>
        <w:gridCol w:w="1824"/>
        <w:gridCol w:w="1857"/>
        <w:gridCol w:w="5671"/>
      </w:tblGrid>
      <w:tr w:rsidR="009723AB" w:rsidRPr="005045D5" w14:paraId="46C0B7F2"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5" w:type="pct"/>
            <w:hideMark/>
          </w:tcPr>
          <w:p w14:paraId="2B0803F1"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 xml:space="preserve">VOCE </w:t>
            </w:r>
          </w:p>
        </w:tc>
        <w:tc>
          <w:tcPr>
            <w:tcW w:w="993" w:type="pct"/>
            <w:hideMark/>
          </w:tcPr>
          <w:p w14:paraId="6D8C0B51"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themeColor="background1"/>
                <w:sz w:val="18"/>
                <w:szCs w:val="18"/>
              </w:rPr>
              <w:t>RIFERIMENTO</w:t>
            </w:r>
          </w:p>
        </w:tc>
        <w:tc>
          <w:tcPr>
            <w:tcW w:w="3032" w:type="pct"/>
            <w:hideMark/>
          </w:tcPr>
          <w:p w14:paraId="309B094E"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sz w:val="18"/>
                <w:szCs w:val="18"/>
              </w:rPr>
              <w:t>DEFINIZIONE</w:t>
            </w:r>
          </w:p>
        </w:tc>
      </w:tr>
      <w:tr w:rsidR="009723AB" w:rsidRPr="005045D5" w14:paraId="2473C10D"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5" w:type="pct"/>
            <w:hideMark/>
          </w:tcPr>
          <w:p w14:paraId="6A5DAB1C" w14:textId="77777777" w:rsidR="009723AB" w:rsidRPr="005045D5" w:rsidRDefault="009723AB" w:rsidP="008329B3">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Bene culturale</w:t>
            </w:r>
          </w:p>
        </w:tc>
        <w:tc>
          <w:tcPr>
            <w:tcW w:w="993" w:type="pct"/>
            <w:hideMark/>
          </w:tcPr>
          <w:p w14:paraId="267A361A" w14:textId="77777777" w:rsidR="009723AB" w:rsidRPr="005045D5" w:rsidRDefault="009723AB">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397A509F" w14:textId="77777777" w:rsidR="009723AB" w:rsidRPr="005045D5" w:rsidRDefault="009723AB" w:rsidP="008329B3">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Sono beni culturali le cose immobili e mobili che, ai sensi degli articoli 10 e 11, presentano interesse artistico, storico, archeologico, etnoantropologico, archivistico e bibliografico e le altre cose individuate dalla legge o in base alla legge quali testimonianze aventi valore di civiltà. (D.L. 22 gennaio 2004, n. 42 </w:t>
            </w:r>
            <w:r w:rsidRPr="005045D5">
              <w:rPr>
                <w:rFonts w:ascii="Manrope" w:hAnsi="Manrope" w:cs="Arial"/>
                <w:i/>
                <w:iCs/>
                <w:sz w:val="18"/>
                <w:szCs w:val="18"/>
              </w:rPr>
              <w:t>Codice dei beni culturali e del paesaggio</w:t>
            </w:r>
            <w:r w:rsidRPr="005045D5">
              <w:rPr>
                <w:rFonts w:ascii="Manrope" w:hAnsi="Manrope" w:cs="Arial"/>
                <w:sz w:val="18"/>
                <w:szCs w:val="18"/>
              </w:rPr>
              <w:t>, art. 2).</w:t>
            </w:r>
          </w:p>
        </w:tc>
      </w:tr>
      <w:tr w:rsidR="009723AB" w:rsidRPr="005045D5" w14:paraId="1541C267"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5" w:type="pct"/>
            <w:hideMark/>
          </w:tcPr>
          <w:p w14:paraId="07C1C8AC" w14:textId="77777777" w:rsidR="009723AB" w:rsidRPr="005045D5" w:rsidRDefault="009723AB" w:rsidP="008329B3">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Bene paesaggistico</w:t>
            </w:r>
          </w:p>
        </w:tc>
        <w:tc>
          <w:tcPr>
            <w:tcW w:w="993" w:type="pct"/>
            <w:hideMark/>
          </w:tcPr>
          <w:p w14:paraId="303C23C2" w14:textId="77777777" w:rsidR="009723AB" w:rsidRPr="005045D5" w:rsidRDefault="009723AB">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hideMark/>
          </w:tcPr>
          <w:p w14:paraId="0E34A8F0" w14:textId="77777777" w:rsidR="009723AB" w:rsidRPr="005045D5" w:rsidRDefault="009723AB" w:rsidP="008329B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Sono beni paesaggistici gli immobili e le aree indicati all'articolo 134, costituenti espressione dei valori storici, culturali, naturali, morfologici ed estetici del territorio, e gli altri beni individuati dalla legge o in base alla legge. (D.L. 22 gennaio 2004, n. 42 Codice dei beni culturali e del paesaggio, art. 2).</w:t>
            </w:r>
          </w:p>
        </w:tc>
      </w:tr>
      <w:tr w:rsidR="009723AB" w:rsidRPr="005045D5" w14:paraId="740A3CF9"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5" w:type="pct"/>
            <w:hideMark/>
          </w:tcPr>
          <w:p w14:paraId="16CB9A46" w14:textId="77777777" w:rsidR="009723AB" w:rsidRPr="005045D5" w:rsidRDefault="009723AB" w:rsidP="008329B3">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Bitstream</w:t>
            </w:r>
          </w:p>
        </w:tc>
        <w:tc>
          <w:tcPr>
            <w:tcW w:w="993" w:type="pct"/>
            <w:hideMark/>
          </w:tcPr>
          <w:p w14:paraId="1BEA3364" w14:textId="77777777" w:rsidR="009723AB" w:rsidRPr="005045D5" w:rsidRDefault="009723AB">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02C25381" w14:textId="77777777" w:rsidR="009723AB" w:rsidRPr="005045D5" w:rsidRDefault="009723AB" w:rsidP="00AB5DC7">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Rappresentazione concreta, in formato digitale, accompagnata da metadati tecnici, dell'oggetto digitale/ media sia esso originale (master) o derivato (rendition).</w:t>
            </w:r>
          </w:p>
        </w:tc>
      </w:tr>
      <w:tr w:rsidR="009723AB" w:rsidRPr="005045D5" w14:paraId="17217936"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5" w:type="pct"/>
            <w:hideMark/>
          </w:tcPr>
          <w:p w14:paraId="47D216BE" w14:textId="77777777" w:rsidR="009723AB" w:rsidRPr="005045D5" w:rsidRDefault="009723AB" w:rsidP="008329B3">
            <w:pPr>
              <w:pStyle w:val="NormalWeb"/>
              <w:spacing w:before="0" w:beforeAutospacing="0" w:after="0" w:afterAutospacing="0"/>
              <w:rPr>
                <w:rFonts w:ascii="Manrope" w:hAnsi="Manrope" w:cs="Arial" w:hint="eastAsia"/>
                <w:b w:val="0"/>
                <w:color w:val="000000" w:themeColor="text1"/>
                <w:sz w:val="18"/>
                <w:szCs w:val="18"/>
              </w:rPr>
            </w:pPr>
            <w:bookmarkStart w:id="22" w:name="_Hlk160459708"/>
            <w:r w:rsidRPr="005045D5">
              <w:rPr>
                <w:rFonts w:ascii="Manrope" w:hAnsi="Manrope" w:cs="Arial"/>
                <w:color w:val="000000" w:themeColor="text1"/>
                <w:sz w:val="18"/>
                <w:szCs w:val="18"/>
              </w:rPr>
              <w:t>Bitstream Manipulation</w:t>
            </w:r>
            <w:bookmarkEnd w:id="22"/>
          </w:p>
        </w:tc>
        <w:tc>
          <w:tcPr>
            <w:tcW w:w="993" w:type="pct"/>
          </w:tcPr>
          <w:p w14:paraId="61BF525C" w14:textId="77777777" w:rsidR="009723AB" w:rsidRPr="005045D5" w:rsidRDefault="009723AB" w:rsidP="00922512">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p>
        </w:tc>
        <w:tc>
          <w:tcPr>
            <w:tcW w:w="3032" w:type="pct"/>
          </w:tcPr>
          <w:p w14:paraId="03C77D60" w14:textId="77777777" w:rsidR="009723AB" w:rsidRPr="005045D5" w:rsidRDefault="009723AB" w:rsidP="008329B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Il processo di modificare o manipolare il flusso di dati binari (bitstream) all'interno di risorse digitali, come file audio, video o immagini. Questa manipolazione può includere operazioni quali la compressione, la codifica, la decodifica, la modifica dei dati stessi (taglio, rotazione) o la loro struttura (metadati), al fine di ottenere determinati risultati o effetti desiderati.</w:t>
            </w:r>
          </w:p>
        </w:tc>
      </w:tr>
    </w:tbl>
    <w:p w14:paraId="47DE6674" w14:textId="773E19AE" w:rsidR="00234B9F" w:rsidRPr="005045D5" w:rsidRDefault="009C408D">
      <w:pPr>
        <w:pStyle w:val="NormalWeb"/>
        <w:spacing w:before="0" w:beforeAutospacing="0" w:after="0" w:afterAutospacing="0"/>
        <w:jc w:val="both"/>
        <w:divId w:val="1477188687"/>
        <w:rPr>
          <w:rFonts w:ascii="Manrope" w:hAnsi="Manrope" w:cs="Arial" w:hint="eastAsia"/>
          <w:color w:val="FF0000"/>
        </w:rPr>
      </w:pPr>
      <w:r w:rsidRPr="005045D5">
        <w:rPr>
          <w:rFonts w:ascii="Manrope" w:hAnsi="Manrope" w:cs="Arial"/>
          <w:color w:val="FF0000"/>
        </w:rPr>
        <w:t> </w:t>
      </w:r>
    </w:p>
    <w:p w14:paraId="65E6CFA8" w14:textId="77777777" w:rsidR="009C5D0E" w:rsidRPr="005045D5" w:rsidRDefault="009C5D0E">
      <w:pPr>
        <w:rPr>
          <w:rFonts w:ascii="Manrope" w:hAnsi="Manrope" w:cs="Arial" w:hint="eastAsia"/>
          <w:color w:val="FF0000"/>
        </w:rPr>
      </w:pPr>
      <w:r w:rsidRPr="005045D5">
        <w:rPr>
          <w:rFonts w:ascii="Manrope" w:hAnsi="Manrope" w:cs="Arial"/>
          <w:color w:val="FF0000"/>
        </w:rPr>
        <w:br w:type="page"/>
      </w:r>
    </w:p>
    <w:p w14:paraId="6827438C" w14:textId="17002D0E" w:rsidR="00234B9F" w:rsidRPr="005045D5" w:rsidRDefault="1151473F" w:rsidP="00F6245F">
      <w:pPr>
        <w:pStyle w:val="Heading2"/>
      </w:pPr>
      <w:bookmarkStart w:id="23" w:name="_C"/>
      <w:bookmarkStart w:id="24" w:name="_Toc196404067"/>
      <w:bookmarkStart w:id="25" w:name="_Toc148456668"/>
      <w:bookmarkStart w:id="26" w:name="_Toc196756588"/>
      <w:bookmarkEnd w:id="23"/>
      <w:r w:rsidRPr="005045D5">
        <w:lastRenderedPageBreak/>
        <w:t>C</w:t>
      </w:r>
      <w:bookmarkEnd w:id="24"/>
      <w:bookmarkEnd w:id="26"/>
      <w:r w:rsidRPr="005045D5">
        <w:t xml:space="preserve"> </w:t>
      </w:r>
      <w:bookmarkEnd w:id="25"/>
    </w:p>
    <w:tbl>
      <w:tblPr>
        <w:tblStyle w:val="Stile2"/>
        <w:tblW w:w="5000" w:type="pct"/>
        <w:tblLook w:val="04A0" w:firstRow="1" w:lastRow="0" w:firstColumn="1" w:lastColumn="0" w:noHBand="0" w:noVBand="1"/>
      </w:tblPr>
      <w:tblGrid>
        <w:gridCol w:w="2265"/>
        <w:gridCol w:w="1417"/>
        <w:gridCol w:w="5668"/>
      </w:tblGrid>
      <w:tr w:rsidR="009723AB" w:rsidRPr="005045D5" w14:paraId="267FF7E2" w14:textId="77777777" w:rsidTr="008A1DB0">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211" w:type="pct"/>
            <w:hideMark/>
          </w:tcPr>
          <w:p w14:paraId="07A2DEFB" w14:textId="77777777" w:rsidR="009723AB" w:rsidRPr="005045D5" w:rsidRDefault="009723AB" w:rsidP="00B73BC1">
            <w:pPr>
              <w:pStyle w:val="NormalWeb"/>
              <w:tabs>
                <w:tab w:val="center" w:pos="836"/>
              </w:tabs>
              <w:spacing w:before="0" w:beforeAutospacing="0" w:after="0" w:afterAutospacing="0"/>
              <w:rPr>
                <w:rFonts w:ascii="Manrope" w:hAnsi="Manrope" w:cs="Arial" w:hint="eastAsia"/>
                <w:sz w:val="18"/>
                <w:szCs w:val="18"/>
              </w:rPr>
            </w:pPr>
            <w:r w:rsidRPr="005045D5">
              <w:rPr>
                <w:rFonts w:ascii="Manrope" w:hAnsi="Manrope" w:cs="Arial"/>
                <w:color w:val="FFFFFF"/>
                <w:sz w:val="18"/>
                <w:szCs w:val="18"/>
              </w:rPr>
              <w:tab/>
              <w:t>VOCE</w:t>
            </w:r>
          </w:p>
        </w:tc>
        <w:tc>
          <w:tcPr>
            <w:tcW w:w="758" w:type="pct"/>
            <w:hideMark/>
          </w:tcPr>
          <w:p w14:paraId="0E50FF5B"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themeColor="background1"/>
                <w:sz w:val="18"/>
                <w:szCs w:val="18"/>
              </w:rPr>
              <w:t>RIFERIMENTO</w:t>
            </w:r>
          </w:p>
        </w:tc>
        <w:tc>
          <w:tcPr>
            <w:tcW w:w="3031" w:type="pct"/>
            <w:hideMark/>
          </w:tcPr>
          <w:p w14:paraId="5460F410"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sz w:val="18"/>
                <w:szCs w:val="18"/>
              </w:rPr>
              <w:t>DEFINIZIONE</w:t>
            </w:r>
          </w:p>
        </w:tc>
      </w:tr>
      <w:tr w:rsidR="009723AB" w:rsidRPr="005045D5" w14:paraId="715880AA"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211" w:type="pct"/>
            <w:hideMark/>
          </w:tcPr>
          <w:p w14:paraId="16556C6D" w14:textId="77777777" w:rsidR="009723AB" w:rsidRPr="005045D5" w:rsidRDefault="009723AB" w:rsidP="008329B3">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Cartella smart</w:t>
            </w:r>
          </w:p>
        </w:tc>
        <w:tc>
          <w:tcPr>
            <w:tcW w:w="758" w:type="pct"/>
            <w:hideMark/>
          </w:tcPr>
          <w:p w14:paraId="662D4479"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1" w:type="pct"/>
            <w:hideMark/>
          </w:tcPr>
          <w:p w14:paraId="71A8BC9B" w14:textId="77777777" w:rsidR="009723AB" w:rsidRPr="005045D5" w:rsidRDefault="009723AB" w:rsidP="008329B3">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Aggregazione “virtuale” ma persistente di risorse digitali/contenitori collegate automaticamente tra loro sfruttando gli automatismi e le funzionalità del Content Processing Avanzato, dell'AI e del Machine Learning (quali il tagging automatico dei Media, il NER ecc.). Questa aggregazione può essere personalizzata “per sottrazione”, escludendo la relazione con alcune risorse digitali e dovrà essere dinamicamente aggiornata nel tempo.</w:t>
            </w:r>
          </w:p>
        </w:tc>
      </w:tr>
      <w:tr w:rsidR="009723AB" w:rsidRPr="005045D5" w14:paraId="0E2CCFD6"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416"/>
        </w:trPr>
        <w:tc>
          <w:tcPr>
            <w:cnfStyle w:val="001000000000" w:firstRow="0" w:lastRow="0" w:firstColumn="1" w:lastColumn="0" w:oddVBand="0" w:evenVBand="0" w:oddHBand="0" w:evenHBand="0" w:firstRowFirstColumn="0" w:firstRowLastColumn="0" w:lastRowFirstColumn="0" w:lastRowLastColumn="0"/>
            <w:tcW w:w="1211" w:type="pct"/>
            <w:hideMark/>
          </w:tcPr>
          <w:p w14:paraId="6B4CEB6C" w14:textId="77777777" w:rsidR="009723AB" w:rsidRPr="005045D5" w:rsidRDefault="009723AB" w:rsidP="008329B3">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Catalogo dei servizi</w:t>
            </w:r>
          </w:p>
        </w:tc>
        <w:tc>
          <w:tcPr>
            <w:tcW w:w="758" w:type="pct"/>
            <w:hideMark/>
          </w:tcPr>
          <w:p w14:paraId="00F07D35"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1" w:type="pct"/>
            <w:hideMark/>
          </w:tcPr>
          <w:p w14:paraId="25000E2E" w14:textId="6A0FB130" w:rsidR="009723AB" w:rsidRPr="005045D5" w:rsidRDefault="009723AB" w:rsidP="008329B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il Catalogo dei Servizi di I.PaC </w:t>
            </w:r>
            <w:r w:rsidR="008927A1">
              <w:rPr>
                <w:rFonts w:ascii="Manrope" w:hAnsi="Manrope" w:cs="Arial"/>
                <w:sz w:val="18"/>
                <w:szCs w:val="18"/>
              </w:rPr>
              <w:t xml:space="preserve">mette </w:t>
            </w:r>
            <w:r w:rsidRPr="005045D5">
              <w:rPr>
                <w:rFonts w:ascii="Manrope" w:hAnsi="Manrope" w:cs="Arial"/>
                <w:sz w:val="18"/>
                <w:szCs w:val="18"/>
              </w:rPr>
              <w:t xml:space="preserve">a disposizione </w:t>
            </w:r>
            <w:r w:rsidR="008927A1">
              <w:rPr>
                <w:rFonts w:ascii="Manrope" w:hAnsi="Manrope" w:cs="Arial"/>
                <w:sz w:val="18"/>
                <w:szCs w:val="18"/>
              </w:rPr>
              <w:t xml:space="preserve">la lista </w:t>
            </w:r>
            <w:r w:rsidRPr="005045D5">
              <w:rPr>
                <w:rFonts w:ascii="Manrope" w:hAnsi="Manrope" w:cs="Arial"/>
                <w:sz w:val="18"/>
                <w:szCs w:val="18"/>
              </w:rPr>
              <w:t xml:space="preserve">di </w:t>
            </w:r>
            <w:r w:rsidR="008927A1">
              <w:rPr>
                <w:rFonts w:ascii="Manrope" w:hAnsi="Manrope" w:cs="Arial"/>
                <w:sz w:val="18"/>
                <w:szCs w:val="18"/>
              </w:rPr>
              <w:t xml:space="preserve">tutti i servizi (API) </w:t>
            </w:r>
            <w:r w:rsidR="00982236">
              <w:rPr>
                <w:rFonts w:ascii="Manrope" w:hAnsi="Manrope" w:cs="Arial"/>
                <w:sz w:val="18"/>
                <w:szCs w:val="18"/>
              </w:rPr>
              <w:t>esposti ad</w:t>
            </w:r>
            <w:r w:rsidRPr="005045D5">
              <w:rPr>
                <w:rFonts w:ascii="Manrope" w:hAnsi="Manrope" w:cs="Arial"/>
                <w:sz w:val="18"/>
                <w:szCs w:val="18"/>
              </w:rPr>
              <w:t xml:space="preserve"> ogni utente</w:t>
            </w:r>
            <w:r w:rsidR="00982236">
              <w:rPr>
                <w:rFonts w:ascii="Manrope" w:hAnsi="Manrope" w:cs="Arial"/>
                <w:sz w:val="18"/>
                <w:szCs w:val="18"/>
              </w:rPr>
              <w:t xml:space="preserve">, </w:t>
            </w:r>
            <w:r w:rsidRPr="005045D5">
              <w:rPr>
                <w:rFonts w:ascii="Manrope" w:hAnsi="Manrope" w:cs="Arial"/>
                <w:sz w:val="18"/>
                <w:szCs w:val="18"/>
              </w:rPr>
              <w:t>in base al sistema e al ruolo esterno</w:t>
            </w:r>
            <w:r w:rsidR="00ED5304">
              <w:rPr>
                <w:rFonts w:ascii="Manrope" w:hAnsi="Manrope" w:cs="Arial"/>
                <w:sz w:val="18"/>
                <w:szCs w:val="18"/>
              </w:rPr>
              <w:t>,</w:t>
            </w:r>
            <w:r w:rsidRPr="005045D5">
              <w:rPr>
                <w:rFonts w:ascii="Manrope" w:hAnsi="Manrope" w:cs="Arial"/>
                <w:sz w:val="18"/>
                <w:szCs w:val="18"/>
              </w:rPr>
              <w:t xml:space="preserve"> </w:t>
            </w:r>
            <w:r w:rsidR="00982236">
              <w:rPr>
                <w:rFonts w:ascii="Manrope" w:hAnsi="Manrope" w:cs="Arial"/>
                <w:sz w:val="18"/>
                <w:szCs w:val="18"/>
              </w:rPr>
              <w:t>e alle ACL associate</w:t>
            </w:r>
            <w:r w:rsidR="00ED5304">
              <w:rPr>
                <w:rFonts w:ascii="Manrope" w:hAnsi="Manrope" w:cs="Arial"/>
                <w:sz w:val="18"/>
                <w:szCs w:val="18"/>
              </w:rPr>
              <w:t>,</w:t>
            </w:r>
            <w:r w:rsidRPr="005045D5">
              <w:rPr>
                <w:rFonts w:ascii="Manrope" w:hAnsi="Manrope" w:cs="Arial"/>
                <w:sz w:val="18"/>
                <w:szCs w:val="18"/>
              </w:rPr>
              <w:t xml:space="preserve"> con cui accede all’Infrastruttura</w:t>
            </w:r>
            <w:r w:rsidR="00982236">
              <w:rPr>
                <w:rFonts w:ascii="Manrope" w:hAnsi="Manrope" w:cs="Arial"/>
                <w:sz w:val="18"/>
                <w:szCs w:val="18"/>
              </w:rPr>
              <w:t xml:space="preserve"> si potranno</w:t>
            </w:r>
            <w:r w:rsidRPr="005045D5">
              <w:rPr>
                <w:rFonts w:ascii="Manrope" w:hAnsi="Manrope" w:cs="Arial"/>
                <w:sz w:val="18"/>
                <w:szCs w:val="18"/>
              </w:rPr>
              <w:t xml:space="preserve"> o </w:t>
            </w:r>
            <w:r w:rsidR="00982236">
              <w:rPr>
                <w:rFonts w:ascii="Manrope" w:hAnsi="Manrope" w:cs="Arial"/>
                <w:sz w:val="18"/>
                <w:szCs w:val="18"/>
              </w:rPr>
              <w:t>meno utilizzare</w:t>
            </w:r>
            <w:r w:rsidRPr="005045D5">
              <w:rPr>
                <w:rFonts w:ascii="Manrope" w:hAnsi="Manrope" w:cs="Arial"/>
                <w:sz w:val="18"/>
                <w:szCs w:val="18"/>
              </w:rPr>
              <w:t>.</w:t>
            </w:r>
          </w:p>
        </w:tc>
      </w:tr>
      <w:tr w:rsidR="009723AB" w:rsidRPr="005045D5" w14:paraId="653E37C0"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416"/>
        </w:trPr>
        <w:tc>
          <w:tcPr>
            <w:cnfStyle w:val="001000000000" w:firstRow="0" w:lastRow="0" w:firstColumn="1" w:lastColumn="0" w:oddVBand="0" w:evenVBand="0" w:oddHBand="0" w:evenHBand="0" w:firstRowFirstColumn="0" w:firstRowLastColumn="0" w:lastRowFirstColumn="0" w:lastRowLastColumn="0"/>
            <w:tcW w:w="1211" w:type="pct"/>
            <w:hideMark/>
          </w:tcPr>
          <w:p w14:paraId="682DEA8B" w14:textId="77777777" w:rsidR="009723AB" w:rsidRPr="005045D5" w:rsidRDefault="009723AB" w:rsidP="008329B3">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Catalogo Generale di </w:t>
            </w:r>
            <w:r w:rsidRPr="005045D5">
              <w:rPr>
                <w:rFonts w:ascii="Manrope" w:hAnsi="Manrope" w:cs="Arial" w:hint="eastAsia"/>
                <w:sz w:val="18"/>
                <w:szCs w:val="18"/>
              </w:rPr>
              <w:t>dominio</w:t>
            </w:r>
          </w:p>
        </w:tc>
        <w:tc>
          <w:tcPr>
            <w:tcW w:w="758" w:type="pct"/>
            <w:hideMark/>
          </w:tcPr>
          <w:p w14:paraId="448BB59E" w14:textId="5A029A6D"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1" w:type="pct"/>
            <w:hideMark/>
          </w:tcPr>
          <w:p w14:paraId="3EC34BC2" w14:textId="77777777" w:rsidR="009723AB" w:rsidRPr="005045D5" w:rsidRDefault="009723AB" w:rsidP="008329B3">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Vedi </w:t>
            </w:r>
            <w:hyperlink w:anchor="Tracciato_descrittivo_target_dominio" w:history="1">
              <w:r w:rsidRPr="005045D5">
                <w:rPr>
                  <w:rStyle w:val="Hyperlink"/>
                  <w:rFonts w:ascii="Manrope" w:hAnsi="Manrope" w:cs="Arial"/>
                  <w:i/>
                  <w:iCs/>
                  <w:sz w:val="18"/>
                  <w:szCs w:val="18"/>
                </w:rPr>
                <w:t>Tracciato target di dominio</w:t>
              </w:r>
            </w:hyperlink>
            <w:r w:rsidRPr="005045D5">
              <w:rPr>
                <w:rFonts w:ascii="Manrope" w:hAnsi="Manrope" w:cs="Arial"/>
                <w:i/>
                <w:iCs/>
                <w:sz w:val="18"/>
                <w:szCs w:val="18"/>
              </w:rPr>
              <w:t>.</w:t>
            </w:r>
          </w:p>
        </w:tc>
      </w:tr>
      <w:tr w:rsidR="009723AB" w:rsidRPr="005045D5" w14:paraId="426EEA15"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274"/>
        </w:trPr>
        <w:tc>
          <w:tcPr>
            <w:cnfStyle w:val="001000000000" w:firstRow="0" w:lastRow="0" w:firstColumn="1" w:lastColumn="0" w:oddVBand="0" w:evenVBand="0" w:oddHBand="0" w:evenHBand="0" w:firstRowFirstColumn="0" w:firstRowLastColumn="0" w:lastRowFirstColumn="0" w:lastRowLastColumn="0"/>
            <w:tcW w:w="1211" w:type="pct"/>
            <w:hideMark/>
          </w:tcPr>
          <w:p w14:paraId="1EEDBEA2" w14:textId="77777777" w:rsidR="009723AB" w:rsidRPr="005045D5" w:rsidRDefault="009723AB" w:rsidP="008329B3">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Chiave di ricerca</w:t>
            </w:r>
          </w:p>
        </w:tc>
        <w:tc>
          <w:tcPr>
            <w:tcW w:w="758" w:type="pct"/>
            <w:hideMark/>
          </w:tcPr>
          <w:p w14:paraId="21B70653"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1" w:type="pct"/>
            <w:hideMark/>
          </w:tcPr>
          <w:p w14:paraId="057A5DD8" w14:textId="77777777" w:rsidR="009723AB" w:rsidRPr="005045D5" w:rsidRDefault="009723AB" w:rsidP="008329B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Insieme di campi i cui valori sono necessari ai fini della clusterizzazione delle voci di autorità. La definizione dei campi della chiave si basa su meta-modelli appositamente elaborati a partire delle normative e degli standard utilizzati per inviare gli Authority alla I.PaC. La chiave di ricerca può essere di due tipi: chiave complessa e chiave semplice.</w:t>
            </w:r>
          </w:p>
        </w:tc>
      </w:tr>
      <w:tr w:rsidR="009723AB" w:rsidRPr="005045D5" w14:paraId="39165CF5"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274"/>
        </w:trPr>
        <w:tc>
          <w:tcPr>
            <w:cnfStyle w:val="001000000000" w:firstRow="0" w:lastRow="0" w:firstColumn="1" w:lastColumn="0" w:oddVBand="0" w:evenVBand="0" w:oddHBand="0" w:evenHBand="0" w:firstRowFirstColumn="0" w:firstRowLastColumn="0" w:lastRowFirstColumn="0" w:lastRowLastColumn="0"/>
            <w:tcW w:w="1211" w:type="pct"/>
            <w:hideMark/>
          </w:tcPr>
          <w:p w14:paraId="3416ED77" w14:textId="77777777" w:rsidR="009723AB" w:rsidRPr="005045D5" w:rsidRDefault="009723AB" w:rsidP="008329B3">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Chiave di ricerca complessa</w:t>
            </w:r>
          </w:p>
        </w:tc>
        <w:tc>
          <w:tcPr>
            <w:tcW w:w="758" w:type="pct"/>
            <w:hideMark/>
          </w:tcPr>
          <w:p w14:paraId="6EA0ACCB"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1" w:type="pct"/>
            <w:hideMark/>
          </w:tcPr>
          <w:p w14:paraId="2511DB4A" w14:textId="77777777" w:rsidR="009723AB" w:rsidRPr="005045D5" w:rsidRDefault="009723AB" w:rsidP="008329B3">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Tipologia di chiave di ricerca che permette di comparare con i cluster validati una voce di autorità, qualora questa abbia valorizzati la totalità dei campi indicati dalla chiave stessa.</w:t>
            </w:r>
          </w:p>
        </w:tc>
      </w:tr>
      <w:tr w:rsidR="009723AB" w:rsidRPr="005045D5" w14:paraId="712FA884"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712"/>
        </w:trPr>
        <w:tc>
          <w:tcPr>
            <w:cnfStyle w:val="001000000000" w:firstRow="0" w:lastRow="0" w:firstColumn="1" w:lastColumn="0" w:oddVBand="0" w:evenVBand="0" w:oddHBand="0" w:evenHBand="0" w:firstRowFirstColumn="0" w:firstRowLastColumn="0" w:lastRowFirstColumn="0" w:lastRowLastColumn="0"/>
            <w:tcW w:w="1211" w:type="pct"/>
            <w:hideMark/>
          </w:tcPr>
          <w:p w14:paraId="29F8E9E3" w14:textId="77777777" w:rsidR="009723AB" w:rsidRPr="005045D5" w:rsidRDefault="009723AB" w:rsidP="008329B3">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Chiave di ricerca semplice</w:t>
            </w:r>
          </w:p>
        </w:tc>
        <w:tc>
          <w:tcPr>
            <w:tcW w:w="758" w:type="pct"/>
            <w:hideMark/>
          </w:tcPr>
          <w:p w14:paraId="4D317CDC"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1" w:type="pct"/>
            <w:hideMark/>
          </w:tcPr>
          <w:p w14:paraId="7E8FE420" w14:textId="77777777" w:rsidR="009723AB" w:rsidRPr="005045D5" w:rsidRDefault="009723AB" w:rsidP="008329B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Tipologia di chiave di ricerca, che permette di comparare cluster in attesa di validazione con cluster validati e nel caso in cui sia soddisfatta la comparazione eventualmente istanziare una relazione di similarità tra essi. È soddisfatta qualora il cluster presenti valorizzati tutti i campi della chiave stessa. </w:t>
            </w:r>
          </w:p>
        </w:tc>
      </w:tr>
      <w:tr w:rsidR="009723AB" w:rsidRPr="005045D5" w14:paraId="687867AC"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274"/>
        </w:trPr>
        <w:tc>
          <w:tcPr>
            <w:cnfStyle w:val="001000000000" w:firstRow="0" w:lastRow="0" w:firstColumn="1" w:lastColumn="0" w:oddVBand="0" w:evenVBand="0" w:oddHBand="0" w:evenHBand="0" w:firstRowFirstColumn="0" w:firstRowLastColumn="0" w:lastRowFirstColumn="0" w:lastRowLastColumn="0"/>
            <w:tcW w:w="1211" w:type="pct"/>
            <w:hideMark/>
          </w:tcPr>
          <w:p w14:paraId="4C60CAC3" w14:textId="77777777" w:rsidR="009723AB" w:rsidRPr="005045D5" w:rsidRDefault="009723AB" w:rsidP="008329B3">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Chiave identificativa</w:t>
            </w:r>
          </w:p>
        </w:tc>
        <w:tc>
          <w:tcPr>
            <w:tcW w:w="758" w:type="pct"/>
            <w:hideMark/>
          </w:tcPr>
          <w:p w14:paraId="384F6997"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1" w:type="pct"/>
            <w:hideMark/>
          </w:tcPr>
          <w:p w14:paraId="59929C06" w14:textId="77777777" w:rsidR="009723AB" w:rsidRPr="005045D5" w:rsidRDefault="009723AB" w:rsidP="008329B3">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Insieme di metadati di un modello di Authority (es. AUT, ESC, TSK per la normativa AUT) che mi permette di identificare univocamente un dataset di Authority. </w:t>
            </w:r>
          </w:p>
        </w:tc>
      </w:tr>
      <w:tr w:rsidR="009723AB" w:rsidRPr="005045D5" w14:paraId="60D4B5BD"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hideMark/>
          </w:tcPr>
          <w:p w14:paraId="6E2E14FD" w14:textId="77777777" w:rsidR="009723AB" w:rsidRPr="005045D5" w:rsidRDefault="009723AB" w:rsidP="008329B3">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Client di validazione </w:t>
            </w:r>
          </w:p>
        </w:tc>
        <w:tc>
          <w:tcPr>
            <w:tcW w:w="758" w:type="pct"/>
            <w:hideMark/>
          </w:tcPr>
          <w:p w14:paraId="78E81023"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1" w:type="pct"/>
            <w:hideMark/>
          </w:tcPr>
          <w:p w14:paraId="79C01402" w14:textId="77777777" w:rsidR="009723AB" w:rsidRPr="005045D5" w:rsidRDefault="009723AB" w:rsidP="008329B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A seconda dei possibili scenari, la gestione dell’iter di validazione delle voci di autorità e delle entità arricchite e clusterizzate tramite il processamento automatico dei dati può essere gestita tramite: </w:t>
            </w:r>
          </w:p>
          <w:p w14:paraId="58CC9653" w14:textId="77777777" w:rsidR="009723AB" w:rsidRPr="00CC1090" w:rsidRDefault="009723AB" w:rsidP="00CC1090">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CC1090">
              <w:t>Client di amministrazione interno e di conseguenza, si avrà un workflow interno all’ I.PaC che coinvolga operatori umani nella validazione di questa tipologia di dati;</w:t>
            </w:r>
          </w:p>
          <w:p w14:paraId="3BAFC2E6" w14:textId="77777777" w:rsidR="009723AB" w:rsidRPr="005045D5" w:rsidRDefault="009723AB" w:rsidP="00CC1090">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CC1090">
              <w:t>Client integrati all’interno dei Sistemi e di conseguenza l’integrazione di specifici client deputati a questa attività direttamente all’interno dei Sistemi, i quali potrebbero ricevere dall’ I.PaC cluster da validare.</w:t>
            </w:r>
          </w:p>
        </w:tc>
      </w:tr>
      <w:tr w:rsidR="009723AB" w:rsidRPr="005045D5" w14:paraId="6770DD83"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hideMark/>
          </w:tcPr>
          <w:p w14:paraId="5B4CF8BD" w14:textId="77777777" w:rsidR="009723AB" w:rsidRPr="005045D5" w:rsidRDefault="009723AB" w:rsidP="008329B3">
            <w:pPr>
              <w:pStyle w:val="NormalWeb"/>
              <w:spacing w:before="0" w:beforeAutospacing="0" w:after="0" w:afterAutospacing="0"/>
              <w:rPr>
                <w:rFonts w:ascii="Manrope" w:hAnsi="Manrope" w:cs="Arial" w:hint="eastAsia"/>
                <w:b w:val="0"/>
                <w:color w:val="000000" w:themeColor="text1"/>
                <w:sz w:val="18"/>
                <w:szCs w:val="18"/>
              </w:rPr>
            </w:pPr>
            <w:r w:rsidRPr="005045D5">
              <w:rPr>
                <w:rFonts w:ascii="Manrope" w:hAnsi="Manrope" w:cs="Arial"/>
                <w:color w:val="000000" w:themeColor="text1"/>
                <w:sz w:val="18"/>
                <w:szCs w:val="18"/>
              </w:rPr>
              <w:t>Client ID</w:t>
            </w:r>
          </w:p>
        </w:tc>
        <w:tc>
          <w:tcPr>
            <w:tcW w:w="758" w:type="pct"/>
          </w:tcPr>
          <w:p w14:paraId="32EF45C6"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b/>
                <w:bCs/>
                <w:color w:val="000000" w:themeColor="text1"/>
                <w:sz w:val="18"/>
                <w:szCs w:val="18"/>
              </w:rPr>
            </w:pPr>
          </w:p>
        </w:tc>
        <w:tc>
          <w:tcPr>
            <w:tcW w:w="3031" w:type="pct"/>
          </w:tcPr>
          <w:p w14:paraId="205491FA"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Identificatore univoco che identifica univocamente ogni sistema aderente che interagisce con I.PaC.</w:t>
            </w:r>
          </w:p>
        </w:tc>
      </w:tr>
      <w:tr w:rsidR="009723AB" w:rsidRPr="005045D5" w14:paraId="4FB97B5F"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hideMark/>
          </w:tcPr>
          <w:p w14:paraId="6FEEE58B" w14:textId="77777777" w:rsidR="009723AB" w:rsidRPr="005045D5" w:rsidRDefault="009723AB" w:rsidP="008329B3">
            <w:pPr>
              <w:pStyle w:val="NormalWeb"/>
              <w:spacing w:before="0" w:beforeAutospacing="0" w:after="0" w:afterAutospacing="0"/>
              <w:rPr>
                <w:rFonts w:ascii="Manrope" w:hAnsi="Manrope" w:cs="Arial" w:hint="eastAsia"/>
                <w:b w:val="0"/>
                <w:color w:val="000000" w:themeColor="text1"/>
                <w:sz w:val="18"/>
                <w:szCs w:val="18"/>
              </w:rPr>
            </w:pPr>
            <w:r w:rsidRPr="005045D5">
              <w:rPr>
                <w:rFonts w:ascii="Manrope" w:hAnsi="Manrope" w:cs="Arial"/>
                <w:color w:val="000000" w:themeColor="text1"/>
                <w:sz w:val="18"/>
                <w:szCs w:val="18"/>
              </w:rPr>
              <w:t>Client secret</w:t>
            </w:r>
          </w:p>
        </w:tc>
        <w:tc>
          <w:tcPr>
            <w:tcW w:w="758" w:type="pct"/>
          </w:tcPr>
          <w:p w14:paraId="3AE90879"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b/>
                <w:color w:val="000000" w:themeColor="text1"/>
                <w:sz w:val="18"/>
                <w:szCs w:val="18"/>
              </w:rPr>
            </w:pPr>
          </w:p>
        </w:tc>
        <w:tc>
          <w:tcPr>
            <w:tcW w:w="3031" w:type="pct"/>
          </w:tcPr>
          <w:p w14:paraId="18F6D0EB"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Chiave segreta conosciuta solo dal sistema aderente e dal server di autenticazione, utilizzata nel processo di login con l’IAM.</w:t>
            </w:r>
          </w:p>
        </w:tc>
      </w:tr>
      <w:tr w:rsidR="009723AB" w:rsidRPr="005045D5" w14:paraId="3853677C"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hideMark/>
          </w:tcPr>
          <w:p w14:paraId="7593E03E" w14:textId="77777777" w:rsidR="009723AB" w:rsidRPr="005045D5" w:rsidRDefault="009723AB" w:rsidP="008329B3">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lastRenderedPageBreak/>
              <w:t>Cluster</w:t>
            </w:r>
          </w:p>
        </w:tc>
        <w:tc>
          <w:tcPr>
            <w:tcW w:w="758" w:type="pct"/>
            <w:hideMark/>
          </w:tcPr>
          <w:p w14:paraId="450E9885"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1" w:type="pct"/>
            <w:hideMark/>
          </w:tcPr>
          <w:p w14:paraId="5BFDF2AB"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Raggruppamento di entità (es. Authority record, record) individuati attraverso i valori dei campi di una Chiave di Ricerca. </w:t>
            </w:r>
          </w:p>
        </w:tc>
      </w:tr>
      <w:tr w:rsidR="009723AB" w:rsidRPr="005045D5" w14:paraId="71F27059" w14:textId="77777777" w:rsidTr="00E671AA">
        <w:trPr>
          <w:cnfStyle w:val="000000010000" w:firstRow="0" w:lastRow="0" w:firstColumn="0" w:lastColumn="0" w:oddVBand="0" w:evenVBand="0" w:oddHBand="0" w:evenHBand="1" w:firstRowFirstColumn="0" w:firstRowLastColumn="0" w:lastRowFirstColumn="0" w:lastRowLastColumn="0"/>
          <w:divId w:val="1477188687"/>
          <w:trHeight w:val="340"/>
        </w:trPr>
        <w:tc>
          <w:tcPr>
            <w:cnfStyle w:val="001000000000" w:firstRow="0" w:lastRow="0" w:firstColumn="1" w:lastColumn="0" w:oddVBand="0" w:evenVBand="0" w:oddHBand="0" w:evenHBand="0" w:firstRowFirstColumn="0" w:firstRowLastColumn="0" w:lastRowFirstColumn="0" w:lastRowLastColumn="0"/>
            <w:tcW w:w="1211" w:type="pct"/>
          </w:tcPr>
          <w:p w14:paraId="72B5BFF5" w14:textId="77777777" w:rsidR="009723AB" w:rsidRPr="00E671AA" w:rsidRDefault="009723AB" w:rsidP="00E671AA">
            <w:pPr>
              <w:pStyle w:val="NormalWeb"/>
              <w:suppressAutoHyphens/>
              <w:rPr>
                <w:rFonts w:ascii="Manrope" w:hAnsi="Manrope" w:cs="Arial" w:hint="eastAsia"/>
                <w:sz w:val="18"/>
                <w:szCs w:val="18"/>
              </w:rPr>
            </w:pPr>
            <w:r w:rsidRPr="00E671AA">
              <w:rPr>
                <w:rFonts w:ascii="Manrope" w:hAnsi="Manrope" w:cs="Arial"/>
                <w:bCs/>
                <w:sz w:val="18"/>
                <w:szCs w:val="18"/>
              </w:rPr>
              <w:t>Cluster a regole</w:t>
            </w:r>
            <w:r>
              <w:rPr>
                <w:rFonts w:ascii="Manrope" w:hAnsi="Manrope" w:cs="Arial"/>
                <w:bCs/>
                <w:sz w:val="18"/>
                <w:szCs w:val="18"/>
              </w:rPr>
              <w:t xml:space="preserve"> </w:t>
            </w:r>
            <w:r w:rsidRPr="00E671AA">
              <w:rPr>
                <w:rFonts w:ascii="Manrope" w:hAnsi="Manrope" w:cs="Arial"/>
                <w:bCs/>
                <w:sz w:val="18"/>
                <w:szCs w:val="18"/>
              </w:rPr>
              <w:t>cross dominio</w:t>
            </w:r>
          </w:p>
          <w:p w14:paraId="419217E2" w14:textId="77777777" w:rsidR="009723AB" w:rsidRDefault="009723AB" w:rsidP="008329B3">
            <w:pPr>
              <w:pStyle w:val="NormalWeb"/>
              <w:spacing w:before="0" w:beforeAutospacing="0" w:after="0" w:afterAutospacing="0"/>
              <w:rPr>
                <w:rFonts w:ascii="Manrope" w:hAnsi="Manrope" w:cs="Arial" w:hint="eastAsia"/>
                <w:sz w:val="18"/>
                <w:szCs w:val="18"/>
              </w:rPr>
            </w:pPr>
          </w:p>
        </w:tc>
        <w:tc>
          <w:tcPr>
            <w:tcW w:w="758" w:type="pct"/>
          </w:tcPr>
          <w:p w14:paraId="1CAB18F0" w14:textId="77777777" w:rsidR="009723AB" w:rsidRPr="005045D5" w:rsidRDefault="009723AB" w:rsidP="00352C43">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1" w:type="pct"/>
          </w:tcPr>
          <w:p w14:paraId="6AE86EE0" w14:textId="77777777" w:rsidR="009723AB" w:rsidRPr="001406BB" w:rsidRDefault="009723AB" w:rsidP="001406BB">
            <w:pPr>
              <w:pStyle w:val="NormalWeb"/>
              <w:suppressAutoHyphens/>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E671AA">
              <w:rPr>
                <w:rFonts w:ascii="Manrope" w:hAnsi="Manrope" w:cs="Arial"/>
                <w:sz w:val="18"/>
                <w:szCs w:val="18"/>
              </w:rPr>
              <w:t>Entità creata dal relativo motore basato su regole che aggrega entità di dominio con l’obiettivo di creare un’unica entità cross domini</w:t>
            </w:r>
            <w:r>
              <w:rPr>
                <w:rFonts w:ascii="Manrope" w:hAnsi="Manrope" w:cs="Arial"/>
                <w:sz w:val="18"/>
                <w:szCs w:val="18"/>
              </w:rPr>
              <w:t>o</w:t>
            </w:r>
          </w:p>
        </w:tc>
      </w:tr>
      <w:tr w:rsidR="009723AB" w:rsidRPr="005045D5" w14:paraId="4332581A"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tcPr>
          <w:p w14:paraId="7CCCF29A"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Cluster a regole </w:t>
            </w:r>
            <w:r>
              <w:rPr>
                <w:rFonts w:ascii="Manrope" w:hAnsi="Manrope" w:cs="Arial"/>
                <w:sz w:val="18"/>
                <w:szCs w:val="18"/>
              </w:rPr>
              <w:t>di dominio</w:t>
            </w:r>
          </w:p>
        </w:tc>
        <w:tc>
          <w:tcPr>
            <w:tcW w:w="758" w:type="pct"/>
          </w:tcPr>
          <w:p w14:paraId="5D83E9EA" w14:textId="77777777" w:rsidR="009723AB" w:rsidRPr="005045D5" w:rsidRDefault="009723AB" w:rsidP="00111DD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1" w:type="pct"/>
          </w:tcPr>
          <w:p w14:paraId="28B1AC79" w14:textId="77777777" w:rsidR="009723AB" w:rsidRPr="001406BB" w:rsidRDefault="009723AB" w:rsidP="00E671AA">
            <w:pPr>
              <w:pStyle w:val="NormalWeb"/>
              <w:suppressAutoHyphens/>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111DDC">
              <w:rPr>
                <w:rFonts w:ascii="Manrope" w:hAnsi="Manrope" w:cs="Arial"/>
                <w:sz w:val="18"/>
                <w:szCs w:val="18"/>
              </w:rPr>
              <w:t>Entità creata dal relativo motore basato su regole che aggrega gli authority record con l’obiettivo di evidenziare le caratteristiche di uguaglianza</w:t>
            </w:r>
          </w:p>
        </w:tc>
      </w:tr>
      <w:tr w:rsidR="009723AB" w:rsidRPr="005045D5" w14:paraId="567D12E7" w14:textId="77777777" w:rsidTr="00111DDC">
        <w:trPr>
          <w:cnfStyle w:val="000000010000" w:firstRow="0" w:lastRow="0" w:firstColumn="0" w:lastColumn="0" w:oddVBand="0" w:evenVBand="0" w:oddHBand="0" w:evenHBand="1"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tcPr>
          <w:p w14:paraId="7D6AB57C" w14:textId="77777777" w:rsidR="009723AB" w:rsidRDefault="009723AB" w:rsidP="008329B3">
            <w:pPr>
              <w:pStyle w:val="NormalWeb"/>
              <w:spacing w:before="0" w:beforeAutospacing="0" w:after="0" w:afterAutospacing="0"/>
              <w:rPr>
                <w:rFonts w:ascii="Manrope" w:hAnsi="Manrope" w:cs="Arial" w:hint="eastAsia"/>
                <w:sz w:val="18"/>
                <w:szCs w:val="18"/>
              </w:rPr>
            </w:pPr>
            <w:r>
              <w:rPr>
                <w:rFonts w:ascii="Manrope" w:hAnsi="Manrope" w:cs="Arial"/>
                <w:bCs/>
                <w:sz w:val="18"/>
                <w:szCs w:val="18"/>
              </w:rPr>
              <w:t xml:space="preserve">Cluster </w:t>
            </w:r>
            <w:r w:rsidRPr="00E671AA">
              <w:rPr>
                <w:rFonts w:ascii="Manrope" w:hAnsi="Manrope" w:cs="Arial"/>
                <w:bCs/>
                <w:sz w:val="18"/>
                <w:szCs w:val="18"/>
              </w:rPr>
              <w:t>AI cross dominio</w:t>
            </w:r>
          </w:p>
        </w:tc>
        <w:tc>
          <w:tcPr>
            <w:tcW w:w="758" w:type="pct"/>
          </w:tcPr>
          <w:p w14:paraId="01C1404D" w14:textId="77777777" w:rsidR="009723AB" w:rsidRPr="005045D5" w:rsidRDefault="009723AB" w:rsidP="00352C43">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1" w:type="pct"/>
          </w:tcPr>
          <w:p w14:paraId="6DCC6CF6" w14:textId="77777777" w:rsidR="009723AB" w:rsidRPr="001406BB" w:rsidRDefault="009723AB" w:rsidP="001406BB">
            <w:pPr>
              <w:pStyle w:val="NormalWeb"/>
              <w:suppressAutoHyphens/>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E671AA">
              <w:rPr>
                <w:rFonts w:ascii="Manrope" w:hAnsi="Manrope" w:cs="Arial"/>
                <w:sz w:val="18"/>
                <w:szCs w:val="18"/>
              </w:rPr>
              <w:t>Entità creata da</w:t>
            </w:r>
            <w:r>
              <w:rPr>
                <w:rFonts w:ascii="Manrope" w:hAnsi="Manrope" w:cs="Arial"/>
                <w:sz w:val="18"/>
                <w:szCs w:val="18"/>
              </w:rPr>
              <w:t xml:space="preserve"> </w:t>
            </w:r>
            <w:r w:rsidRPr="00E671AA">
              <w:rPr>
                <w:rFonts w:ascii="Manrope" w:hAnsi="Manrope" w:cs="Arial"/>
                <w:sz w:val="18"/>
                <w:szCs w:val="18"/>
              </w:rPr>
              <w:t>algoritmi di AI che aggrega entità di dominio con l’obiettivo di creare un’unica entità cross domini</w:t>
            </w:r>
            <w:r>
              <w:rPr>
                <w:rFonts w:ascii="Manrope" w:hAnsi="Manrope" w:cs="Arial"/>
                <w:sz w:val="18"/>
                <w:szCs w:val="18"/>
              </w:rPr>
              <w:t>o</w:t>
            </w:r>
          </w:p>
        </w:tc>
      </w:tr>
      <w:tr w:rsidR="009723AB" w:rsidRPr="005045D5" w14:paraId="66E58B81" w14:textId="77777777" w:rsidTr="00111DDC">
        <w:trPr>
          <w:cnfStyle w:val="000000100000" w:firstRow="0" w:lastRow="0" w:firstColumn="0" w:lastColumn="0" w:oddVBand="0" w:evenVBand="0" w:oddHBand="1" w:evenHBand="0"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tcPr>
          <w:p w14:paraId="174B0A4D" w14:textId="77777777" w:rsidR="009723AB" w:rsidRPr="005045D5" w:rsidRDefault="009723AB" w:rsidP="008329B3">
            <w:pPr>
              <w:pStyle w:val="NormalWeb"/>
              <w:spacing w:before="0" w:beforeAutospacing="0" w:after="0" w:afterAutospacing="0"/>
              <w:rPr>
                <w:rFonts w:ascii="Manrope" w:hAnsi="Manrope" w:cs="Arial" w:hint="eastAsia"/>
                <w:sz w:val="18"/>
                <w:szCs w:val="18"/>
              </w:rPr>
            </w:pPr>
            <w:r>
              <w:rPr>
                <w:rFonts w:ascii="Manrope" w:hAnsi="Manrope" w:cs="Arial"/>
                <w:sz w:val="18"/>
                <w:szCs w:val="18"/>
              </w:rPr>
              <w:t>Cluster AI di dominio</w:t>
            </w:r>
          </w:p>
        </w:tc>
        <w:tc>
          <w:tcPr>
            <w:tcW w:w="758" w:type="pct"/>
            <w:hideMark/>
          </w:tcPr>
          <w:p w14:paraId="34D6F268" w14:textId="77777777" w:rsidR="009723AB" w:rsidRPr="005045D5" w:rsidRDefault="009723AB" w:rsidP="00352C4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1" w:type="pct"/>
            <w:hideMark/>
          </w:tcPr>
          <w:p w14:paraId="351E4FBB" w14:textId="77777777" w:rsidR="009723AB" w:rsidRPr="005045D5" w:rsidRDefault="009723AB" w:rsidP="001406BB">
            <w:pPr>
              <w:pStyle w:val="NormalWeb"/>
              <w:suppressAutoHyphens/>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1406BB">
              <w:rPr>
                <w:rFonts w:ascii="Manrope" w:hAnsi="Manrope" w:cs="Arial"/>
                <w:sz w:val="18"/>
                <w:szCs w:val="18"/>
              </w:rPr>
              <w:t>Entità creata da algoritmi di AI che aggrega gli authority record con l’obiettivo di evidenziare le caratteristiche di uguaglianz</w:t>
            </w:r>
            <w:r>
              <w:rPr>
                <w:rFonts w:ascii="Manrope" w:hAnsi="Manrope" w:cs="Arial"/>
                <w:sz w:val="18"/>
                <w:szCs w:val="18"/>
              </w:rPr>
              <w:t>a.</w:t>
            </w:r>
          </w:p>
        </w:tc>
      </w:tr>
      <w:tr w:rsidR="009723AB" w:rsidRPr="005045D5" w14:paraId="489D318E"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hideMark/>
          </w:tcPr>
          <w:p w14:paraId="0F25B426"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Clusterizzatore Archives</w:t>
            </w:r>
          </w:p>
        </w:tc>
        <w:tc>
          <w:tcPr>
            <w:tcW w:w="758" w:type="pct"/>
            <w:hideMark/>
          </w:tcPr>
          <w:p w14:paraId="347CD8F1" w14:textId="77777777" w:rsidR="009723AB" w:rsidRPr="005045D5" w:rsidRDefault="009723AB" w:rsidP="00111DDC">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1" w:type="pct"/>
            <w:hideMark/>
          </w:tcPr>
          <w:p w14:paraId="349B65CD" w14:textId="77777777" w:rsidR="009723AB" w:rsidRPr="005045D5" w:rsidRDefault="009723AB" w:rsidP="00111DDC">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Motore della piattaforma ARCHIVES dedicata al processo di clusterizzazione in ottica di uguaglianza e a creare un unico rappresentante di tali cluster (Super Authority).</w:t>
            </w:r>
          </w:p>
        </w:tc>
      </w:tr>
      <w:tr w:rsidR="009723AB" w:rsidRPr="005045D5" w14:paraId="1DE61090"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hideMark/>
          </w:tcPr>
          <w:p w14:paraId="5182E462" w14:textId="073F3386" w:rsidR="009723AB" w:rsidRPr="005045D5" w:rsidRDefault="009723AB" w:rsidP="00111DDC">
            <w:pPr>
              <w:pStyle w:val="NormalWeb"/>
              <w:spacing w:before="0" w:beforeAutospacing="0" w:after="0" w:afterAutospacing="0"/>
              <w:rPr>
                <w:rFonts w:ascii="Manrope" w:hAnsi="Manrope" w:cs="Arial" w:hint="eastAsia"/>
                <w:sz w:val="18"/>
                <w:szCs w:val="18"/>
              </w:rPr>
            </w:pPr>
            <w:bookmarkStart w:id="27" w:name="_Hlk196754097"/>
            <w:r w:rsidRPr="005045D5">
              <w:rPr>
                <w:rFonts w:ascii="Manrope" w:hAnsi="Manrope" w:cs="Arial"/>
                <w:sz w:val="18"/>
                <w:szCs w:val="18"/>
              </w:rPr>
              <w:t xml:space="preserve">Clusterizzatore </w:t>
            </w:r>
            <w:bookmarkEnd w:id="27"/>
            <w:r w:rsidRPr="005045D5">
              <w:rPr>
                <w:rFonts w:ascii="Manrope" w:hAnsi="Manrope" w:cs="Arial"/>
                <w:sz w:val="18"/>
                <w:szCs w:val="18"/>
              </w:rPr>
              <w:t>AI</w:t>
            </w:r>
          </w:p>
        </w:tc>
        <w:tc>
          <w:tcPr>
            <w:tcW w:w="758" w:type="pct"/>
            <w:hideMark/>
          </w:tcPr>
          <w:p w14:paraId="25806E9A" w14:textId="77777777" w:rsidR="009723AB" w:rsidRPr="005045D5" w:rsidRDefault="009723AB" w:rsidP="00111DD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1" w:type="pct"/>
            <w:hideMark/>
          </w:tcPr>
          <w:p w14:paraId="4B1FCC1B" w14:textId="77777777" w:rsidR="009723AB" w:rsidRPr="005045D5" w:rsidRDefault="009723AB" w:rsidP="00111DDC">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Motore basato su AI che permette di avviare il processo di clusterizzazione. In particolare, deve poter fornire le somiglianze in ottica uguaglianza partendo da quelle ottenute con la clusterizzazione a regole.</w:t>
            </w:r>
          </w:p>
        </w:tc>
      </w:tr>
      <w:tr w:rsidR="009723AB" w:rsidRPr="005045D5" w14:paraId="528CDBA7"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hideMark/>
          </w:tcPr>
          <w:p w14:paraId="1E16153E" w14:textId="2D3D2375" w:rsidR="009723AB" w:rsidRPr="005045D5" w:rsidRDefault="001A617D" w:rsidP="008329B3">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Clusterizzatore </w:t>
            </w:r>
            <w:r w:rsidR="0067426D">
              <w:rPr>
                <w:rFonts w:ascii="Manrope" w:hAnsi="Manrope" w:cs="Arial"/>
                <w:sz w:val="18"/>
                <w:szCs w:val="18"/>
              </w:rPr>
              <w:t>a regole</w:t>
            </w:r>
          </w:p>
        </w:tc>
        <w:tc>
          <w:tcPr>
            <w:tcW w:w="758" w:type="pct"/>
            <w:hideMark/>
          </w:tcPr>
          <w:p w14:paraId="5039B673" w14:textId="77777777" w:rsidR="009723AB" w:rsidRPr="005045D5" w:rsidRDefault="009723AB" w:rsidP="00352C43">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1" w:type="pct"/>
            <w:hideMark/>
          </w:tcPr>
          <w:p w14:paraId="51194C31"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Processo di associazione di entità (es. Authority record, record) che possiedono caratteristiche di uguaglianza/similitudine, tali da poter essere raggruppati all’interno di un cluster che ne rappresenta una sovrastruttura unificante all’interno di uno specifico dominio. La clusterizzazione può essere effettuata tra dati che abbiano il medesimo peso in termini di autorevolezza oppure tra dati con pesi differenti (MiC e non MiC).</w:t>
            </w:r>
          </w:p>
        </w:tc>
      </w:tr>
      <w:tr w:rsidR="009723AB" w:rsidRPr="005045D5" w14:paraId="6A028B0D" w14:textId="77777777" w:rsidTr="00C2422B">
        <w:trPr>
          <w:cnfStyle w:val="000000100000" w:firstRow="0" w:lastRow="0" w:firstColumn="0" w:lastColumn="0" w:oddVBand="0" w:evenVBand="0" w:oddHBand="1" w:evenHBand="0"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tcPr>
          <w:p w14:paraId="00D36612" w14:textId="77777777" w:rsidR="009723AB" w:rsidRPr="00C2422B" w:rsidRDefault="009723AB" w:rsidP="00C2422B">
            <w:pPr>
              <w:pStyle w:val="NormalWeb"/>
              <w:spacing w:before="0"/>
              <w:rPr>
                <w:rFonts w:ascii="Manrope" w:hAnsi="Manrope" w:cs="Arial" w:hint="eastAsia"/>
                <w:bCs/>
                <w:sz w:val="18"/>
                <w:szCs w:val="18"/>
              </w:rPr>
            </w:pPr>
            <w:r w:rsidRPr="00C2422B">
              <w:rPr>
                <w:rFonts w:ascii="Manrope" w:hAnsi="Manrope" w:cs="Arial"/>
                <w:bCs/>
                <w:sz w:val="18"/>
                <w:szCs w:val="18"/>
              </w:rPr>
              <w:t>Code di consegna eventi</w:t>
            </w:r>
          </w:p>
        </w:tc>
        <w:tc>
          <w:tcPr>
            <w:tcW w:w="758" w:type="pct"/>
          </w:tcPr>
          <w:p w14:paraId="48FF7031" w14:textId="77777777" w:rsidR="009723AB" w:rsidRDefault="009723AB" w:rsidP="00C2422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1" w:type="pct"/>
          </w:tcPr>
          <w:p w14:paraId="0A7FF5BA" w14:textId="77777777" w:rsidR="009723AB" w:rsidRPr="00C2422B" w:rsidRDefault="009723AB" w:rsidP="00C2422B">
            <w:pPr>
              <w:pStyle w:val="NormalWeb"/>
              <w:suppressAutoHyphens/>
              <w:spacing w:line="256" w:lineRule="auto"/>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C2422B">
              <w:rPr>
                <w:rFonts w:ascii="Manrope" w:hAnsi="Manrope" w:cs="Arial"/>
                <w:sz w:val="18"/>
                <w:szCs w:val="18"/>
              </w:rPr>
              <w:t>Struttura basata su code per il trasporto e lo smistamento dei messaggi</w:t>
            </w:r>
            <w:r>
              <w:rPr>
                <w:rFonts w:ascii="Manrope" w:hAnsi="Manrope" w:cs="Arial"/>
                <w:sz w:val="18"/>
                <w:szCs w:val="18"/>
              </w:rPr>
              <w:t>.</w:t>
            </w:r>
          </w:p>
        </w:tc>
      </w:tr>
      <w:tr w:rsidR="009723AB" w:rsidRPr="005045D5" w14:paraId="421DEC29" w14:textId="77777777" w:rsidTr="00C2422B">
        <w:trPr>
          <w:cnfStyle w:val="000000010000" w:firstRow="0" w:lastRow="0" w:firstColumn="0" w:lastColumn="0" w:oddVBand="0" w:evenVBand="0" w:oddHBand="0" w:evenHBand="1"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tcPr>
          <w:p w14:paraId="7E9D718C" w14:textId="77777777" w:rsidR="009723AB" w:rsidRPr="005045D5" w:rsidRDefault="009723AB" w:rsidP="00C2422B">
            <w:pPr>
              <w:pStyle w:val="NormalWeb"/>
              <w:spacing w:before="0"/>
              <w:rPr>
                <w:rFonts w:ascii="Manrope" w:hAnsi="Manrope" w:cs="Arial" w:hint="eastAsia"/>
                <w:sz w:val="18"/>
                <w:szCs w:val="18"/>
              </w:rPr>
            </w:pPr>
            <w:r w:rsidRPr="00C2422B">
              <w:rPr>
                <w:rFonts w:ascii="Manrope" w:hAnsi="Manrope" w:cs="Arial"/>
                <w:bCs/>
                <w:sz w:val="18"/>
                <w:szCs w:val="18"/>
              </w:rPr>
              <w:t>Code di ricezione eventi</w:t>
            </w:r>
          </w:p>
        </w:tc>
        <w:tc>
          <w:tcPr>
            <w:tcW w:w="758" w:type="pct"/>
          </w:tcPr>
          <w:p w14:paraId="791A036A" w14:textId="77956E02" w:rsidR="009723AB" w:rsidRPr="005045D5" w:rsidRDefault="009723AB" w:rsidP="00C2422B">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1" w:type="pct"/>
          </w:tcPr>
          <w:p w14:paraId="7601E793" w14:textId="77777777" w:rsidR="009723AB" w:rsidRPr="005045D5" w:rsidRDefault="009723AB" w:rsidP="00C2422B">
            <w:pPr>
              <w:pStyle w:val="NormalWeb"/>
              <w:suppressAutoHyphens/>
              <w:spacing w:line="256" w:lineRule="auto"/>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C2422B">
              <w:rPr>
                <w:rFonts w:ascii="Manrope" w:hAnsi="Manrope" w:cs="Arial"/>
                <w:sz w:val="18"/>
                <w:szCs w:val="18"/>
              </w:rPr>
              <w:t>Struttura basata su code quale “mezzo” di trasporto e smistamento dei messaggi</w:t>
            </w:r>
            <w:r>
              <w:rPr>
                <w:rFonts w:ascii="Manrope" w:hAnsi="Manrope" w:cs="Arial"/>
                <w:sz w:val="18"/>
                <w:szCs w:val="18"/>
              </w:rPr>
              <w:t>.</w:t>
            </w:r>
          </w:p>
        </w:tc>
      </w:tr>
      <w:tr w:rsidR="009723AB" w:rsidRPr="005045D5" w14:paraId="1987B2B6"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hideMark/>
          </w:tcPr>
          <w:p w14:paraId="10F9C12E"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Codice Regole Json</w:t>
            </w:r>
          </w:p>
        </w:tc>
        <w:tc>
          <w:tcPr>
            <w:tcW w:w="758" w:type="pct"/>
            <w:hideMark/>
          </w:tcPr>
          <w:p w14:paraId="5874C4D8" w14:textId="77777777" w:rsidR="009723AB" w:rsidRPr="005045D5" w:rsidRDefault="009723AB" w:rsidP="00111DD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1" w:type="pct"/>
            <w:hideMark/>
          </w:tcPr>
          <w:p w14:paraId="12B08915" w14:textId="77777777" w:rsidR="009723AB" w:rsidRPr="005045D5" w:rsidRDefault="009723AB" w:rsidP="00111DDC">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Rappresentazione nel datalake di CAP dei parametri che costituiscono le regole di protezione (ad es. resize=1920*1080).</w:t>
            </w:r>
          </w:p>
        </w:tc>
      </w:tr>
      <w:tr w:rsidR="009723AB" w:rsidRPr="005045D5" w14:paraId="00509A4B"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hideMark/>
          </w:tcPr>
          <w:p w14:paraId="05DFBFEB"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Codifiche identificative</w:t>
            </w:r>
          </w:p>
        </w:tc>
        <w:tc>
          <w:tcPr>
            <w:tcW w:w="758" w:type="pct"/>
            <w:hideMark/>
          </w:tcPr>
          <w:p w14:paraId="73D25F01" w14:textId="77777777" w:rsidR="009723AB" w:rsidRPr="005045D5" w:rsidRDefault="009723AB" w:rsidP="00111DDC">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1" w:type="pct"/>
            <w:hideMark/>
          </w:tcPr>
          <w:p w14:paraId="689391E3" w14:textId="77777777" w:rsidR="009723AB" w:rsidRPr="005045D5" w:rsidRDefault="009723AB" w:rsidP="00111DDC">
            <w:pPr>
              <w:pStyle w:val="NormalWeb"/>
              <w:suppressAutoHyphens/>
              <w:spacing w:before="0" w:beforeAutospacing="0" w:after="0" w:afterAutospacing="0" w:line="256" w:lineRule="auto"/>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Codici univoci di un ente, che possono variare in base alla sua natura.</w:t>
            </w:r>
          </w:p>
        </w:tc>
      </w:tr>
      <w:tr w:rsidR="009723AB" w:rsidRPr="005045D5" w14:paraId="5AB29458"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hideMark/>
          </w:tcPr>
          <w:p w14:paraId="2F3BE725"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Collezione</w:t>
            </w:r>
          </w:p>
        </w:tc>
        <w:tc>
          <w:tcPr>
            <w:tcW w:w="758" w:type="pct"/>
            <w:hideMark/>
          </w:tcPr>
          <w:p w14:paraId="281F3D40" w14:textId="77777777" w:rsidR="009723AB" w:rsidRPr="005045D5" w:rsidRDefault="009723AB" w:rsidP="00111DD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1" w:type="pct"/>
            <w:hideMark/>
          </w:tcPr>
          <w:p w14:paraId="517D9B10" w14:textId="77777777" w:rsidR="009723AB" w:rsidRPr="005045D5" w:rsidRDefault="009723AB" w:rsidP="00111DDC">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Raccolta “virtuale” ma persistente di risorse digitali/contenitori, creata dall’operatore secondo logiche tematiche, cronologiche o di altro tipo.</w:t>
            </w:r>
          </w:p>
        </w:tc>
      </w:tr>
      <w:tr w:rsidR="009723AB" w:rsidRPr="005045D5" w14:paraId="4B9FE615"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hideMark/>
          </w:tcPr>
          <w:p w14:paraId="0FF1E484"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Componente</w:t>
            </w:r>
          </w:p>
        </w:tc>
        <w:tc>
          <w:tcPr>
            <w:tcW w:w="758" w:type="pct"/>
            <w:hideMark/>
          </w:tcPr>
          <w:p w14:paraId="4DD848AF" w14:textId="77777777" w:rsidR="009723AB" w:rsidRPr="005045D5" w:rsidRDefault="009723AB" w:rsidP="00111DDC">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b/>
                <w:sz w:val="18"/>
                <w:szCs w:val="18"/>
              </w:rPr>
              <w:t> </w:t>
            </w:r>
          </w:p>
        </w:tc>
        <w:tc>
          <w:tcPr>
            <w:tcW w:w="3031" w:type="pct"/>
            <w:hideMark/>
          </w:tcPr>
          <w:p w14:paraId="7D694C45" w14:textId="0168D3A3" w:rsidR="009723AB" w:rsidRPr="005045D5" w:rsidRDefault="009723AB" w:rsidP="00111DDC">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Elemento architetturale</w:t>
            </w:r>
            <w:r w:rsidR="00E6789B">
              <w:rPr>
                <w:rFonts w:ascii="Manrope" w:hAnsi="Manrope" w:cs="Arial"/>
                <w:sz w:val="18"/>
                <w:szCs w:val="18"/>
              </w:rPr>
              <w:t xml:space="preserve"> </w:t>
            </w:r>
            <w:r w:rsidRPr="005045D5">
              <w:rPr>
                <w:rFonts w:ascii="Manrope" w:hAnsi="Manrope" w:cs="Arial"/>
                <w:sz w:val="18"/>
                <w:szCs w:val="18"/>
              </w:rPr>
              <w:t>o modulo dell'infrastruttura I. PaC.</w:t>
            </w:r>
          </w:p>
        </w:tc>
      </w:tr>
      <w:tr w:rsidR="009723AB" w:rsidRPr="005045D5" w14:paraId="30A2EC4A"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tcPr>
          <w:p w14:paraId="504A8693" w14:textId="77777777" w:rsidR="009723AB" w:rsidRPr="005045D5" w:rsidRDefault="009723AB" w:rsidP="00D2607F">
            <w:pPr>
              <w:pStyle w:val="NormalWeb"/>
              <w:spacing w:before="0"/>
              <w:rPr>
                <w:rFonts w:ascii="Manrope" w:hAnsi="Manrope" w:cs="Arial" w:hint="eastAsia"/>
                <w:sz w:val="18"/>
                <w:szCs w:val="18"/>
              </w:rPr>
            </w:pPr>
            <w:r w:rsidRPr="00D2607F">
              <w:rPr>
                <w:rFonts w:ascii="Manrope" w:hAnsi="Manrope" w:cs="Arial"/>
                <w:bCs/>
                <w:sz w:val="18"/>
                <w:szCs w:val="18"/>
              </w:rPr>
              <w:t>Console di monitoraggio infrastrutturale e di business</w:t>
            </w:r>
          </w:p>
        </w:tc>
        <w:tc>
          <w:tcPr>
            <w:tcW w:w="758" w:type="pct"/>
          </w:tcPr>
          <w:p w14:paraId="5619922A" w14:textId="29AC81F7" w:rsidR="009723AB" w:rsidRPr="004A3C4C" w:rsidRDefault="009723AB" w:rsidP="004A3C4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1" w:type="pct"/>
          </w:tcPr>
          <w:p w14:paraId="2E092A27" w14:textId="77777777" w:rsidR="009723AB" w:rsidRPr="005045D5" w:rsidRDefault="009723AB" w:rsidP="00D2607F">
            <w:pPr>
              <w:pStyle w:val="NormalWeb"/>
              <w:suppressAutoHyphens/>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D2607F">
              <w:rPr>
                <w:rFonts w:ascii="Manrope" w:hAnsi="Manrope" w:cs="Arial"/>
                <w:sz w:val="18"/>
                <w:szCs w:val="18"/>
              </w:rPr>
              <w:t>Interfaccia utente di monitoraggio infrastrutturale e di business</w:t>
            </w:r>
            <w:r>
              <w:rPr>
                <w:rFonts w:ascii="Manrope" w:hAnsi="Manrope" w:cs="Arial"/>
                <w:sz w:val="18"/>
                <w:szCs w:val="18"/>
              </w:rPr>
              <w:t>.</w:t>
            </w:r>
          </w:p>
        </w:tc>
      </w:tr>
      <w:tr w:rsidR="009723AB" w:rsidRPr="005045D5" w14:paraId="6C196B10"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hideMark/>
          </w:tcPr>
          <w:p w14:paraId="754FAFB7"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lastRenderedPageBreak/>
              <w:t>Consolle di Amministrazione CAP</w:t>
            </w:r>
          </w:p>
        </w:tc>
        <w:tc>
          <w:tcPr>
            <w:tcW w:w="758" w:type="pct"/>
            <w:hideMark/>
          </w:tcPr>
          <w:p w14:paraId="0D1501B6" w14:textId="02A25BE8" w:rsidR="009723AB" w:rsidRPr="004A3C4C" w:rsidRDefault="009723AB" w:rsidP="004A3C4C">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1" w:type="pct"/>
            <w:hideMark/>
          </w:tcPr>
          <w:p w14:paraId="79EF4AE7" w14:textId="77777777" w:rsidR="009723AB" w:rsidRPr="005045D5" w:rsidRDefault="009723AB" w:rsidP="00111DDC">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Pannello di controllo interno a I.PaC, messo a disposizione dalla componente CAP, per l'amministrazione dei dati di configurazione. Viene utilizzato da utenti interni che operano come amministratori.</w:t>
            </w:r>
          </w:p>
        </w:tc>
      </w:tr>
      <w:tr w:rsidR="009723AB" w:rsidRPr="005045D5" w14:paraId="4D65049D"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361"/>
        </w:trPr>
        <w:tc>
          <w:tcPr>
            <w:cnfStyle w:val="001000000000" w:firstRow="0" w:lastRow="0" w:firstColumn="1" w:lastColumn="0" w:oddVBand="0" w:evenVBand="0" w:oddHBand="0" w:evenHBand="0" w:firstRowFirstColumn="0" w:firstRowLastColumn="0" w:lastRowFirstColumn="0" w:lastRowLastColumn="0"/>
            <w:tcW w:w="1211" w:type="pct"/>
            <w:hideMark/>
          </w:tcPr>
          <w:p w14:paraId="262D3B6D"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Contenitore</w:t>
            </w:r>
          </w:p>
        </w:tc>
        <w:tc>
          <w:tcPr>
            <w:tcW w:w="758" w:type="pct"/>
            <w:hideMark/>
          </w:tcPr>
          <w:p w14:paraId="304D8CC1" w14:textId="77777777" w:rsidR="009723AB" w:rsidRPr="005045D5" w:rsidRDefault="009723AB" w:rsidP="00111DD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b/>
                <w:sz w:val="18"/>
                <w:szCs w:val="18"/>
              </w:rPr>
              <w:t> </w:t>
            </w:r>
          </w:p>
        </w:tc>
        <w:tc>
          <w:tcPr>
            <w:tcW w:w="3031" w:type="pct"/>
            <w:hideMark/>
          </w:tcPr>
          <w:p w14:paraId="2A1D9EE2" w14:textId="77777777" w:rsidR="009723AB" w:rsidRPr="005045D5" w:rsidRDefault="009723AB" w:rsidP="00111DDC">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Vedi </w:t>
            </w:r>
            <w:r w:rsidRPr="005045D5">
              <w:rPr>
                <w:rFonts w:ascii="Manrope" w:hAnsi="Manrope" w:cs="Arial"/>
                <w:i/>
                <w:sz w:val="18"/>
                <w:szCs w:val="18"/>
              </w:rPr>
              <w:t>Risorsa digitale/Contenitore.</w:t>
            </w:r>
          </w:p>
        </w:tc>
      </w:tr>
      <w:tr w:rsidR="009723AB" w:rsidRPr="005045D5" w14:paraId="0D315CBC"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211" w:type="pct"/>
            <w:hideMark/>
          </w:tcPr>
          <w:p w14:paraId="376EE3F0"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Content Delivery </w:t>
            </w:r>
          </w:p>
        </w:tc>
        <w:tc>
          <w:tcPr>
            <w:tcW w:w="758" w:type="pct"/>
            <w:hideMark/>
          </w:tcPr>
          <w:p w14:paraId="342B2D0E" w14:textId="77777777" w:rsidR="009723AB" w:rsidRPr="005045D5" w:rsidRDefault="009723AB" w:rsidP="00111DDC">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w:t>
            </w:r>
          </w:p>
        </w:tc>
        <w:tc>
          <w:tcPr>
            <w:tcW w:w="3031" w:type="pct"/>
            <w:hideMark/>
          </w:tcPr>
          <w:p w14:paraId="776C34C5" w14:textId="77777777" w:rsidR="009723AB" w:rsidRPr="005045D5" w:rsidRDefault="009723AB" w:rsidP="00111DDC">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Componente logica della GPA che fornisce servizi di accesso alle risorse digitali e/o oggetti digitali/media, alle applicazioni di Front End e a sistemi/portali esterni attraverso l'utilizzo di Media Player. La fruizione è regolata da profili di protezione standard e tecnologie di Digital Right Management gestiti dalla componente CAP.</w:t>
            </w:r>
          </w:p>
        </w:tc>
      </w:tr>
      <w:tr w:rsidR="009723AB" w:rsidRPr="005045D5" w14:paraId="5C53D99A"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211" w:type="pct"/>
            <w:hideMark/>
          </w:tcPr>
          <w:p w14:paraId="39BF52D1"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Content Owner</w:t>
            </w:r>
          </w:p>
        </w:tc>
        <w:tc>
          <w:tcPr>
            <w:tcW w:w="758" w:type="pct"/>
            <w:hideMark/>
          </w:tcPr>
          <w:p w14:paraId="7BD8F071" w14:textId="77777777" w:rsidR="009723AB" w:rsidRPr="005045D5" w:rsidRDefault="009723AB" w:rsidP="00111DD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w:t>
            </w:r>
          </w:p>
        </w:tc>
        <w:tc>
          <w:tcPr>
            <w:tcW w:w="3031" w:type="pct"/>
            <w:hideMark/>
          </w:tcPr>
          <w:p w14:paraId="4C8D1B0F" w14:textId="77777777" w:rsidR="009723AB" w:rsidRPr="005045D5" w:rsidRDefault="009723AB" w:rsidP="00111DDC">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color w:val="000000" w:themeColor="text1"/>
                <w:sz w:val="18"/>
                <w:szCs w:val="18"/>
              </w:rPr>
              <w:t>Un ente, ovvero istituto/biblioteca/museo che conferisce Risorse digitali/Contenitori in modalità integrata o federata e che, dunque, ha diritto di visibilità e proprietà sui propri dati e sulle risorse digitali contenute all'interno della propria Tenancy. Il singolo Content Owner ha una e una sola Tenancy per ciascun dominio cui partecipa. Ogni Ente ha un completo accesso alle proprie Tenancy, definite nell’ambito dei rispettivi sistemi. Inoltre, la gerarchia degli enti permette all’ente padre di avere accesso alle Tenancy degli enti figli assicurando in maniera implicita la gestione delle sotto-Tenancy.</w:t>
            </w:r>
          </w:p>
        </w:tc>
      </w:tr>
      <w:tr w:rsidR="009723AB" w:rsidRPr="005045D5" w14:paraId="4E65D4CA"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211" w:type="pct"/>
            <w:hideMark/>
          </w:tcPr>
          <w:p w14:paraId="17CFC9E8"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Content Processing</w:t>
            </w:r>
          </w:p>
        </w:tc>
        <w:tc>
          <w:tcPr>
            <w:tcW w:w="758" w:type="pct"/>
            <w:hideMark/>
          </w:tcPr>
          <w:p w14:paraId="19817E68" w14:textId="77777777" w:rsidR="009723AB" w:rsidRPr="005045D5" w:rsidRDefault="009723AB" w:rsidP="00111DDC">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CP</w:t>
            </w:r>
          </w:p>
        </w:tc>
        <w:tc>
          <w:tcPr>
            <w:tcW w:w="3031" w:type="pct"/>
            <w:hideMark/>
          </w:tcPr>
          <w:p w14:paraId="17DB2D4E" w14:textId="77777777" w:rsidR="009723AB" w:rsidRPr="005045D5" w:rsidRDefault="009723AB" w:rsidP="00497BDE">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497BDE">
              <w:rPr>
                <w:rFonts w:ascii="Manrope" w:hAnsi="Manrope" w:cs="Arial"/>
                <w:sz w:val="18"/>
                <w:szCs w:val="18"/>
              </w:rPr>
              <w:t>Insieme di tecnologie, messe a disposizione dei Sistemi integrati, che consentono l’avvio automatico delle pipeline di rendition, ovvero la trasformazione dei bitstream originari orientata alla fruizione e alla distribuzione on-line dei contenuti digitali. Per esempio, rappresentazioni del bitstream ridimensionate, sotto-campionate, a fruibilità ridotta in termini temporali oppure con filigrane sovrapposte</w:t>
            </w:r>
            <w:r>
              <w:rPr>
                <w:rFonts w:ascii="Manrope" w:hAnsi="Manrope" w:cs="Arial"/>
                <w:sz w:val="18"/>
                <w:szCs w:val="18"/>
              </w:rPr>
              <w:t>.</w:t>
            </w:r>
          </w:p>
        </w:tc>
      </w:tr>
      <w:tr w:rsidR="009723AB" w:rsidRPr="005045D5" w14:paraId="39DE0A50"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211" w:type="pct"/>
            <w:hideMark/>
          </w:tcPr>
          <w:p w14:paraId="33A11FDA"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Content Processing Avanzato</w:t>
            </w:r>
          </w:p>
        </w:tc>
        <w:tc>
          <w:tcPr>
            <w:tcW w:w="758" w:type="pct"/>
            <w:hideMark/>
          </w:tcPr>
          <w:p w14:paraId="474FB933" w14:textId="77777777" w:rsidR="009723AB" w:rsidRPr="005045D5" w:rsidRDefault="009723AB" w:rsidP="00111DD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CPA</w:t>
            </w:r>
          </w:p>
        </w:tc>
        <w:tc>
          <w:tcPr>
            <w:tcW w:w="3031" w:type="pct"/>
            <w:hideMark/>
          </w:tcPr>
          <w:p w14:paraId="5880AC8C" w14:textId="77777777" w:rsidR="009723AB" w:rsidRPr="002E3D99" w:rsidRDefault="009723AB" w:rsidP="002E3D99">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2E3D99">
              <w:rPr>
                <w:rFonts w:ascii="Manrope" w:hAnsi="Manrope" w:cs="Arial"/>
                <w:sz w:val="18"/>
                <w:szCs w:val="18"/>
              </w:rPr>
              <w:t>Insieme di servizi avanzati (servizi trasversali abilitanti) di elaborazione delle risorse digitali e/o oggetti digitali/ media originariamente acquisiti per generare nuovi oggetti digitali/ media (es. testi estratti per Speech-to-Text da fonti sonore; testo elettronico estratto per ICR-ML da immagini di testi manoscritti ecc.); indici di entità estratte automaticamente dai testi elettronici (anche derivati).</w:t>
            </w:r>
          </w:p>
          <w:p w14:paraId="5B685A96" w14:textId="77777777" w:rsidR="009723AB" w:rsidRPr="002E3D99" w:rsidRDefault="009723AB" w:rsidP="002E3D99">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2E3D99">
              <w:rPr>
                <w:rFonts w:ascii="Manrope" w:hAnsi="Manrope" w:cs="Arial"/>
                <w:sz w:val="18"/>
                <w:szCs w:val="18"/>
              </w:rPr>
              <w:t>A titolo esemplificativo e non esaustivo, tali servizi sono:</w:t>
            </w:r>
          </w:p>
          <w:p w14:paraId="4D6823A1" w14:textId="77777777" w:rsidR="009723AB" w:rsidRPr="002E3D99" w:rsidRDefault="009723AB" w:rsidP="002E3D99">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2E3D99">
              <w:t>Estrazione di entità (indicizzazione automatica di testi)</w:t>
            </w:r>
            <w:r>
              <w:t>;</w:t>
            </w:r>
          </w:p>
          <w:p w14:paraId="2F2BA9FC" w14:textId="77777777" w:rsidR="009723AB" w:rsidRPr="002E3D99" w:rsidRDefault="009723AB" w:rsidP="002E3D99">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2E3D99">
              <w:t>Soggettazione automatizzata (o tagging automatico di testi)</w:t>
            </w:r>
            <w:r>
              <w:t>;</w:t>
            </w:r>
          </w:p>
          <w:p w14:paraId="392501DD" w14:textId="77777777" w:rsidR="009723AB" w:rsidRPr="002E3D99" w:rsidRDefault="009723AB" w:rsidP="002E3D99">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lang w:val="en-US"/>
              </w:rPr>
            </w:pPr>
            <w:r w:rsidRPr="002E3D99">
              <w:rPr>
                <w:lang w:val="en-US"/>
              </w:rPr>
              <w:t xml:space="preserve">STT (Speech-To-Text – </w:t>
            </w:r>
            <w:r w:rsidRPr="001A617D">
              <w:t>trascrizione automatica</w:t>
            </w:r>
            <w:r w:rsidRPr="002E3D99">
              <w:rPr>
                <w:lang w:val="en-US"/>
              </w:rPr>
              <w:t>)</w:t>
            </w:r>
            <w:r>
              <w:rPr>
                <w:lang w:val="en-US"/>
              </w:rPr>
              <w:t>;</w:t>
            </w:r>
          </w:p>
          <w:p w14:paraId="5BC5428A" w14:textId="77777777" w:rsidR="009723AB" w:rsidRPr="002E3D99" w:rsidRDefault="009723AB" w:rsidP="002E3D99">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lang w:val="en-US"/>
              </w:rPr>
            </w:pPr>
            <w:r w:rsidRPr="002E3D99">
              <w:rPr>
                <w:lang w:val="en-US"/>
              </w:rPr>
              <w:t xml:space="preserve">TTS (Text-To-Speech – </w:t>
            </w:r>
            <w:r w:rsidRPr="008B4B01">
              <w:t>sintesi vocale</w:t>
            </w:r>
            <w:r w:rsidRPr="002E3D99">
              <w:rPr>
                <w:lang w:val="en-US"/>
              </w:rPr>
              <w:t>)</w:t>
            </w:r>
            <w:r>
              <w:rPr>
                <w:lang w:val="en-US"/>
              </w:rPr>
              <w:t>;</w:t>
            </w:r>
          </w:p>
          <w:p w14:paraId="39969E5F" w14:textId="77777777" w:rsidR="009723AB" w:rsidRPr="002E3D99" w:rsidRDefault="009723AB" w:rsidP="002E3D99">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2E3D99">
              <w:t>MT (Machine Translation – traduzione automatica)</w:t>
            </w:r>
            <w:r>
              <w:t>;</w:t>
            </w:r>
          </w:p>
          <w:p w14:paraId="62466E1D" w14:textId="77777777" w:rsidR="009723AB" w:rsidRPr="002E3D99" w:rsidRDefault="009723AB" w:rsidP="002E3D99">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2E3D99">
              <w:t>ICR (Intelligent Character Recognition – riconoscimento automatico del testo)</w:t>
            </w:r>
            <w:r>
              <w:t>;</w:t>
            </w:r>
          </w:p>
          <w:p w14:paraId="42FB32F0" w14:textId="77777777" w:rsidR="009723AB" w:rsidRPr="002E3D99" w:rsidRDefault="009723AB" w:rsidP="002E3D99">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2E3D99">
              <w:t>Computer Vision (per asset grafici e video: i.e. riconoscimento automatico di entità ritratte)</w:t>
            </w:r>
            <w:r>
              <w:t>.</w:t>
            </w:r>
          </w:p>
        </w:tc>
      </w:tr>
      <w:tr w:rsidR="009723AB" w:rsidRPr="005045D5" w14:paraId="0319AFB1"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211" w:type="pct"/>
            <w:hideMark/>
          </w:tcPr>
          <w:p w14:paraId="163E72D6"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Controllo accessi e parametrizzazione</w:t>
            </w:r>
          </w:p>
        </w:tc>
        <w:tc>
          <w:tcPr>
            <w:tcW w:w="758" w:type="pct"/>
            <w:hideMark/>
          </w:tcPr>
          <w:p w14:paraId="74C83210" w14:textId="77777777" w:rsidR="009723AB" w:rsidRPr="005045D5" w:rsidRDefault="009723AB" w:rsidP="00111DDC">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CAP</w:t>
            </w:r>
          </w:p>
        </w:tc>
        <w:tc>
          <w:tcPr>
            <w:tcW w:w="3031" w:type="pct"/>
            <w:hideMark/>
          </w:tcPr>
          <w:p w14:paraId="3F35841A" w14:textId="77777777" w:rsidR="009723AB" w:rsidRPr="005045D5" w:rsidRDefault="009723AB" w:rsidP="00111DDC">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Componente </w:t>
            </w:r>
            <w:r>
              <w:rPr>
                <w:rFonts w:ascii="Manrope" w:hAnsi="Manrope" w:cs="Arial"/>
                <w:color w:val="000000" w:themeColor="text1"/>
                <w:sz w:val="18"/>
                <w:szCs w:val="18"/>
              </w:rPr>
              <w:t>di I.PaC</w:t>
            </w:r>
            <w:r w:rsidRPr="005045D5">
              <w:rPr>
                <w:rFonts w:ascii="Manrope" w:hAnsi="Manrope" w:cs="Arial"/>
                <w:sz w:val="18"/>
                <w:szCs w:val="18"/>
              </w:rPr>
              <w:t xml:space="preserve"> che</w:t>
            </w:r>
            <w:r>
              <w:rPr>
                <w:rFonts w:ascii="Manrope" w:hAnsi="Manrope" w:cs="Arial"/>
                <w:sz w:val="18"/>
                <w:szCs w:val="18"/>
              </w:rPr>
              <w:t xml:space="preserve"> g</w:t>
            </w:r>
            <w:r w:rsidRPr="002F050F">
              <w:rPr>
                <w:rFonts w:ascii="Manrope" w:hAnsi="Manrope" w:cs="Arial"/>
                <w:sz w:val="18"/>
                <w:szCs w:val="18"/>
              </w:rPr>
              <w:t>estisce, tramite logiche di parametrizzazione e micro-servizi, l’interazione tra I.PaC e l’esterno, e garantisce la sicurezza in termini di accesso e fruizione a dati e servizi</w:t>
            </w:r>
            <w:r>
              <w:rPr>
                <w:rFonts w:ascii="Manrope" w:hAnsi="Manrope" w:cs="Arial"/>
                <w:sz w:val="18"/>
                <w:szCs w:val="18"/>
              </w:rPr>
              <w:t>.</w:t>
            </w:r>
          </w:p>
        </w:tc>
      </w:tr>
      <w:tr w:rsidR="009723AB" w:rsidRPr="005045D5" w14:paraId="6CC08A5E"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211" w:type="pct"/>
            <w:hideMark/>
          </w:tcPr>
          <w:p w14:paraId="0B75CF67"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Cooperazione applicativa </w:t>
            </w:r>
          </w:p>
        </w:tc>
        <w:tc>
          <w:tcPr>
            <w:tcW w:w="758" w:type="pct"/>
            <w:hideMark/>
          </w:tcPr>
          <w:p w14:paraId="41A25B71" w14:textId="77777777" w:rsidR="009723AB" w:rsidRPr="005045D5" w:rsidRDefault="009723AB" w:rsidP="00111DD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L1 / L2</w:t>
            </w:r>
          </w:p>
        </w:tc>
        <w:tc>
          <w:tcPr>
            <w:tcW w:w="3031" w:type="pct"/>
            <w:hideMark/>
          </w:tcPr>
          <w:p w14:paraId="0C9AD14A" w14:textId="77777777" w:rsidR="009723AB" w:rsidRPr="005045D5" w:rsidRDefault="009723AB" w:rsidP="00111DDC">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Modalità di interazione tra i </w:t>
            </w:r>
            <w:r w:rsidRPr="005045D5">
              <w:rPr>
                <w:rFonts w:ascii="Manrope" w:hAnsi="Manrope" w:cs="Arial"/>
                <w:i/>
                <w:sz w:val="18"/>
                <w:szCs w:val="18"/>
              </w:rPr>
              <w:t>sistemi di produzione del dato</w:t>
            </w:r>
            <w:r w:rsidRPr="005045D5">
              <w:rPr>
                <w:rFonts w:ascii="Manrope" w:hAnsi="Manrope" w:cs="Arial"/>
                <w:sz w:val="18"/>
                <w:szCs w:val="18"/>
              </w:rPr>
              <w:t xml:space="preserve"> (integrati e federati, che inviano a I.PaC asset quali </w:t>
            </w:r>
            <w:r w:rsidRPr="005045D5">
              <w:rPr>
                <w:rFonts w:ascii="Manrope" w:hAnsi="Manrope" w:cs="Arial"/>
                <w:color w:val="000000" w:themeColor="text1"/>
                <w:sz w:val="18"/>
                <w:szCs w:val="18"/>
              </w:rPr>
              <w:t>risorse digitali, record, Voci di Autorità, Vocabolari e Thesauri</w:t>
            </w:r>
            <w:r w:rsidRPr="005045D5">
              <w:rPr>
                <w:rFonts w:ascii="Manrope" w:hAnsi="Manrope" w:cs="Arial"/>
                <w:sz w:val="18"/>
                <w:szCs w:val="18"/>
              </w:rPr>
              <w:t xml:space="preserve">) e I.PaC. </w:t>
            </w:r>
          </w:p>
          <w:p w14:paraId="2A5BC6DF" w14:textId="77777777" w:rsidR="009723AB" w:rsidRPr="005045D5" w:rsidRDefault="009723AB" w:rsidP="00111DDC">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 xml:space="preserve">I modelli di cooperazione applicativa previsti sono di due tipi: </w:t>
            </w:r>
          </w:p>
          <w:p w14:paraId="1DE91B53" w14:textId="77777777" w:rsidR="009723AB" w:rsidRPr="005045D5"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5045D5">
              <w:lastRenderedPageBreak/>
              <w:t xml:space="preserve">Livello 1 (L1): Modello di cooperazione che include solo i servizi di interrogazione e recupero delle informazioni dal grafo. </w:t>
            </w:r>
          </w:p>
          <w:p w14:paraId="12CA0F7B" w14:textId="77777777" w:rsidR="009723AB" w:rsidRPr="005045D5"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5045D5">
              <w:t>Livello 2 (L2): Modello di cooperazione che include sia servizi di interrogazione e recupero delle informazioni che di scrittura sul grafo. Questo secondo livello di catalogazione collettiva prevede quindi che i sistemi di produzione del dato eseguano l’arricchimento diretto e puntuale del grafo.</w:t>
            </w:r>
          </w:p>
        </w:tc>
      </w:tr>
      <w:tr w:rsidR="009723AB" w:rsidRPr="005045D5" w14:paraId="1126E5A9"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211" w:type="pct"/>
            <w:hideMark/>
          </w:tcPr>
          <w:p w14:paraId="31892A31"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lastRenderedPageBreak/>
              <w:t xml:space="preserve">Copertina Risorsa </w:t>
            </w:r>
            <w:r w:rsidRPr="005045D5">
              <w:rPr>
                <w:rFonts w:ascii="Manrope" w:hAnsi="Manrope" w:cs="Arial"/>
                <w:color w:val="000000" w:themeColor="text1"/>
                <w:sz w:val="18"/>
                <w:szCs w:val="18"/>
              </w:rPr>
              <w:t>(digitale)</w:t>
            </w:r>
          </w:p>
        </w:tc>
        <w:tc>
          <w:tcPr>
            <w:tcW w:w="758" w:type="pct"/>
            <w:hideMark/>
          </w:tcPr>
          <w:p w14:paraId="76245EF5" w14:textId="77777777" w:rsidR="009723AB" w:rsidRPr="005045D5" w:rsidRDefault="009723AB" w:rsidP="00111DDC">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w:t>
            </w:r>
          </w:p>
        </w:tc>
        <w:tc>
          <w:tcPr>
            <w:tcW w:w="3031" w:type="pct"/>
            <w:hideMark/>
          </w:tcPr>
          <w:p w14:paraId="6C5BCFF1" w14:textId="77777777" w:rsidR="009723AB" w:rsidRPr="005045D5" w:rsidRDefault="009723AB" w:rsidP="00111DDC">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L'immagine/video/audio che viene utilizzato per rappresentare in breve il contenuto della risorsa digitale.</w:t>
            </w:r>
          </w:p>
          <w:p w14:paraId="194542F8" w14:textId="7A07500B" w:rsidR="009723AB" w:rsidRPr="005045D5" w:rsidRDefault="009723AB" w:rsidP="00111DDC">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color w:val="000000" w:themeColor="text1"/>
                <w:sz w:val="18"/>
                <w:szCs w:val="18"/>
              </w:rPr>
              <w:t>Per creare una la copertina di una risorsa viene definita una serie di regole, raggruppate in base alla tipologia del media per la quale si vuole creare la copertina della risorsa.</w:t>
            </w:r>
            <w:r w:rsidR="00E6789B">
              <w:rPr>
                <w:rFonts w:ascii="Manrope" w:hAnsi="Manrope" w:cs="Arial"/>
                <w:color w:val="000000" w:themeColor="text1"/>
                <w:sz w:val="18"/>
                <w:szCs w:val="18"/>
              </w:rPr>
              <w:t xml:space="preserve"> </w:t>
            </w:r>
            <w:r w:rsidRPr="005045D5">
              <w:rPr>
                <w:rFonts w:ascii="Manrope" w:hAnsi="Manrope" w:cs="Arial"/>
                <w:color w:val="000000" w:themeColor="text1"/>
                <w:sz w:val="18"/>
                <w:szCs w:val="18"/>
              </w:rPr>
              <w:t>Le regole (es. primi n secondi, qualità, ecc.) permettono, a partire dalla risorsa originale, di generare la copertina della risorsa.</w:t>
            </w:r>
          </w:p>
        </w:tc>
      </w:tr>
      <w:tr w:rsidR="009723AB" w:rsidRPr="005045D5" w14:paraId="0B243445"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211" w:type="pct"/>
            <w:hideMark/>
          </w:tcPr>
          <w:p w14:paraId="1C453566"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Cronologia Media</w:t>
            </w:r>
          </w:p>
        </w:tc>
        <w:tc>
          <w:tcPr>
            <w:tcW w:w="758" w:type="pct"/>
            <w:hideMark/>
          </w:tcPr>
          <w:p w14:paraId="261E5BF4" w14:textId="77777777" w:rsidR="009723AB" w:rsidRPr="005045D5" w:rsidRDefault="009723AB" w:rsidP="00111DD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w:t>
            </w:r>
          </w:p>
        </w:tc>
        <w:tc>
          <w:tcPr>
            <w:tcW w:w="3031" w:type="pct"/>
            <w:hideMark/>
          </w:tcPr>
          <w:p w14:paraId="75BA6792" w14:textId="26427B83" w:rsidR="009723AB" w:rsidRPr="005045D5" w:rsidRDefault="009723AB" w:rsidP="00111DDC">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Storia delle operazioni effettuate sul media stesso. Il tracciamento è necessario per il</w:t>
            </w:r>
            <w:r w:rsidR="00E6789B">
              <w:rPr>
                <w:rFonts w:ascii="Manrope" w:hAnsi="Manrope" w:cs="Arial"/>
                <w:sz w:val="18"/>
                <w:szCs w:val="18"/>
              </w:rPr>
              <w:t xml:space="preserve"> </w:t>
            </w:r>
            <w:r w:rsidRPr="005045D5">
              <w:rPr>
                <w:rFonts w:ascii="Manrope" w:hAnsi="Manrope" w:cs="Arial"/>
                <w:i/>
                <w:sz w:val="18"/>
                <w:szCs w:val="18"/>
              </w:rPr>
              <w:t>triggering</w:t>
            </w:r>
            <w:r w:rsidR="00E6789B">
              <w:rPr>
                <w:rFonts w:ascii="Manrope" w:hAnsi="Manrope" w:cs="Arial"/>
                <w:sz w:val="18"/>
                <w:szCs w:val="18"/>
              </w:rPr>
              <w:t xml:space="preserve"> </w:t>
            </w:r>
            <w:r w:rsidRPr="005045D5">
              <w:rPr>
                <w:rFonts w:ascii="Manrope" w:hAnsi="Manrope" w:cs="Arial"/>
                <w:sz w:val="18"/>
                <w:szCs w:val="18"/>
              </w:rPr>
              <w:t>automatico dell’esecuzione delle</w:t>
            </w:r>
            <w:r w:rsidR="00E6789B">
              <w:rPr>
                <w:rFonts w:ascii="Manrope" w:hAnsi="Manrope" w:cs="Arial"/>
                <w:sz w:val="18"/>
                <w:szCs w:val="18"/>
              </w:rPr>
              <w:t xml:space="preserve"> </w:t>
            </w:r>
            <w:r w:rsidRPr="005045D5">
              <w:rPr>
                <w:rFonts w:ascii="Manrope" w:hAnsi="Manrope" w:cs="Arial"/>
                <w:sz w:val="18"/>
                <w:szCs w:val="18"/>
              </w:rPr>
              <w:t>pipeline</w:t>
            </w:r>
            <w:r w:rsidR="00E6789B">
              <w:rPr>
                <w:rFonts w:ascii="Manrope" w:hAnsi="Manrope" w:cs="Arial"/>
                <w:sz w:val="18"/>
                <w:szCs w:val="18"/>
              </w:rPr>
              <w:t xml:space="preserve"> </w:t>
            </w:r>
            <w:r w:rsidRPr="005045D5">
              <w:rPr>
                <w:rFonts w:ascii="Manrope" w:hAnsi="Manrope" w:cs="Arial"/>
                <w:sz w:val="18"/>
                <w:szCs w:val="18"/>
              </w:rPr>
              <w:t>di rendition. L’Infrastruttura traccia lo stato, il tempo di acquisizione dello stesso e l'indicazione del microservizio che ha operato sul media.</w:t>
            </w:r>
          </w:p>
        </w:tc>
      </w:tr>
      <w:tr w:rsidR="009723AB" w:rsidRPr="005045D5" w14:paraId="04A29971" w14:textId="77777777" w:rsidTr="00CF630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211" w:type="pct"/>
            <w:hideMark/>
          </w:tcPr>
          <w:p w14:paraId="06F5E1A9"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Cross dominio</w:t>
            </w:r>
          </w:p>
        </w:tc>
        <w:tc>
          <w:tcPr>
            <w:tcW w:w="758" w:type="pct"/>
            <w:hideMark/>
          </w:tcPr>
          <w:p w14:paraId="21DEB26A" w14:textId="77777777" w:rsidR="009723AB" w:rsidRPr="005045D5" w:rsidRDefault="009723AB" w:rsidP="00111DDC">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w:t>
            </w:r>
          </w:p>
        </w:tc>
        <w:tc>
          <w:tcPr>
            <w:tcW w:w="3031" w:type="pct"/>
            <w:hideMark/>
          </w:tcPr>
          <w:p w14:paraId="776F51D0" w14:textId="77777777" w:rsidR="009723AB" w:rsidRPr="005045D5" w:rsidRDefault="009723AB" w:rsidP="00111DDC">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Entità univoche all’interno di I.PaC ricavate dai vari domini, con l’obiettivo di creare una unica entità per la piattaforma. Vedi </w:t>
            </w:r>
            <w:hyperlink w:anchor="Nodo" w:history="1">
              <w:r w:rsidRPr="005045D5">
                <w:rPr>
                  <w:rStyle w:val="Hyperlink"/>
                  <w:rFonts w:ascii="Manrope" w:hAnsi="Manrope" w:cs="Arial"/>
                  <w:i/>
                  <w:iCs/>
                  <w:sz w:val="18"/>
                  <w:szCs w:val="18"/>
                </w:rPr>
                <w:t>Nodi</w:t>
              </w:r>
            </w:hyperlink>
            <w:r w:rsidRPr="005045D5">
              <w:rPr>
                <w:rFonts w:ascii="Manrope" w:hAnsi="Manrope" w:cs="Arial"/>
                <w:i/>
                <w:iCs/>
                <w:sz w:val="18"/>
                <w:szCs w:val="18"/>
              </w:rPr>
              <w:t xml:space="preserve"> </w:t>
            </w:r>
            <w:r w:rsidRPr="005045D5">
              <w:rPr>
                <w:rFonts w:ascii="Manrope" w:hAnsi="Manrope" w:cs="Arial"/>
                <w:sz w:val="18"/>
                <w:szCs w:val="18"/>
              </w:rPr>
              <w:t xml:space="preserve">e </w:t>
            </w:r>
            <w:hyperlink w:anchor="Arco" w:history="1">
              <w:r w:rsidRPr="005045D5">
                <w:rPr>
                  <w:rStyle w:val="Hyperlink"/>
                  <w:rFonts w:ascii="Manrope" w:hAnsi="Manrope" w:cs="Arial"/>
                  <w:i/>
                  <w:iCs/>
                  <w:sz w:val="18"/>
                  <w:szCs w:val="18"/>
                </w:rPr>
                <w:t>Archi</w:t>
              </w:r>
            </w:hyperlink>
            <w:r w:rsidRPr="005045D5">
              <w:rPr>
                <w:rFonts w:ascii="Manrope" w:hAnsi="Manrope" w:cs="Arial"/>
                <w:i/>
                <w:iCs/>
                <w:sz w:val="18"/>
                <w:szCs w:val="18"/>
              </w:rPr>
              <w:t>.</w:t>
            </w:r>
          </w:p>
        </w:tc>
      </w:tr>
      <w:tr w:rsidR="009723AB" w:rsidRPr="005045D5" w14:paraId="6AB734C6" w14:textId="77777777" w:rsidTr="00CF630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211" w:type="pct"/>
            <w:hideMark/>
          </w:tcPr>
          <w:p w14:paraId="6CE547B5" w14:textId="77777777" w:rsidR="009723AB" w:rsidRPr="005045D5" w:rsidRDefault="009723AB" w:rsidP="00111DD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Crowdsourcing </w:t>
            </w:r>
          </w:p>
        </w:tc>
        <w:tc>
          <w:tcPr>
            <w:tcW w:w="758" w:type="pct"/>
            <w:hideMark/>
          </w:tcPr>
          <w:p w14:paraId="32FCEBC8" w14:textId="77777777" w:rsidR="009723AB" w:rsidRPr="005045D5" w:rsidRDefault="009723AB" w:rsidP="00111DD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w:t>
            </w:r>
          </w:p>
        </w:tc>
        <w:tc>
          <w:tcPr>
            <w:tcW w:w="3031" w:type="pct"/>
            <w:hideMark/>
          </w:tcPr>
          <w:p w14:paraId="2BEE2968" w14:textId="77777777" w:rsidR="009723AB" w:rsidRPr="005045D5" w:rsidRDefault="009723AB" w:rsidP="00111DDC">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Sviluppo collettivo di un progetto, in genere su base volontaria o su invito, da parte di una moltitudine di persone esterne all'azienda ideatrice. </w:t>
            </w:r>
          </w:p>
        </w:tc>
      </w:tr>
    </w:tbl>
    <w:p w14:paraId="1400CA22" w14:textId="77777777" w:rsidR="00234B9F" w:rsidRPr="005045D5" w:rsidRDefault="009C408D">
      <w:pPr>
        <w:pStyle w:val="NormalWeb"/>
        <w:spacing w:before="0" w:beforeAutospacing="0" w:after="0" w:afterAutospacing="0"/>
        <w:jc w:val="both"/>
        <w:divId w:val="1477188687"/>
        <w:rPr>
          <w:rFonts w:ascii="Manrope" w:hAnsi="Manrope" w:cs="Arial" w:hint="eastAsia"/>
          <w:sz w:val="18"/>
          <w:szCs w:val="18"/>
        </w:rPr>
      </w:pPr>
      <w:r w:rsidRPr="005045D5">
        <w:rPr>
          <w:rFonts w:ascii="Manrope" w:hAnsi="Manrope" w:cs="Arial"/>
          <w:sz w:val="18"/>
          <w:szCs w:val="18"/>
        </w:rPr>
        <w:t> </w:t>
      </w:r>
    </w:p>
    <w:p w14:paraId="05DB770F" w14:textId="147DFC05" w:rsidR="009C5D0E" w:rsidRPr="005045D5" w:rsidRDefault="009C5D0E">
      <w:pPr>
        <w:rPr>
          <w:rFonts w:ascii="Manrope" w:hAnsi="Manrope" w:cs="Arial" w:hint="eastAsia"/>
          <w:sz w:val="18"/>
          <w:szCs w:val="18"/>
        </w:rPr>
      </w:pPr>
      <w:r w:rsidRPr="005045D5">
        <w:rPr>
          <w:rFonts w:ascii="Manrope" w:hAnsi="Manrope" w:cs="Arial"/>
          <w:sz w:val="18"/>
          <w:szCs w:val="18"/>
        </w:rPr>
        <w:br w:type="page"/>
      </w:r>
    </w:p>
    <w:p w14:paraId="7A400014" w14:textId="14911F74" w:rsidR="00234B9F" w:rsidRPr="005045D5" w:rsidRDefault="009C408D" w:rsidP="00F6245F">
      <w:pPr>
        <w:pStyle w:val="Heading2"/>
      </w:pPr>
      <w:bookmarkStart w:id="28" w:name="_D"/>
      <w:bookmarkStart w:id="29" w:name="_Toc196404068"/>
      <w:bookmarkStart w:id="30" w:name="_Toc148456669"/>
      <w:bookmarkStart w:id="31" w:name="_Toc196756589"/>
      <w:bookmarkEnd w:id="28"/>
      <w:r w:rsidRPr="005045D5">
        <w:lastRenderedPageBreak/>
        <w:t>D</w:t>
      </w:r>
      <w:bookmarkEnd w:id="29"/>
      <w:bookmarkEnd w:id="31"/>
      <w:r w:rsidRPr="005045D5">
        <w:t xml:space="preserve"> </w:t>
      </w:r>
      <w:bookmarkEnd w:id="30"/>
    </w:p>
    <w:tbl>
      <w:tblPr>
        <w:tblStyle w:val="Stile2"/>
        <w:tblW w:w="5000" w:type="pct"/>
        <w:tblLook w:val="04A0" w:firstRow="1" w:lastRow="0" w:firstColumn="1" w:lastColumn="0" w:noHBand="0" w:noVBand="1"/>
      </w:tblPr>
      <w:tblGrid>
        <w:gridCol w:w="1819"/>
        <w:gridCol w:w="1863"/>
        <w:gridCol w:w="5668"/>
      </w:tblGrid>
      <w:tr w:rsidR="009723AB" w:rsidRPr="005045D5" w14:paraId="5E5219AC"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hideMark/>
          </w:tcPr>
          <w:p w14:paraId="36355CA1"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VOCE</w:t>
            </w:r>
          </w:p>
        </w:tc>
        <w:tc>
          <w:tcPr>
            <w:tcW w:w="996" w:type="pct"/>
            <w:hideMark/>
          </w:tcPr>
          <w:p w14:paraId="382F6DF9"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bCs/>
                <w:color w:val="FFFFFF" w:themeColor="background1"/>
                <w:sz w:val="18"/>
                <w:szCs w:val="18"/>
              </w:rPr>
              <w:t>RIFERIMENTO</w:t>
            </w:r>
          </w:p>
        </w:tc>
        <w:tc>
          <w:tcPr>
            <w:tcW w:w="3032" w:type="pct"/>
            <w:hideMark/>
          </w:tcPr>
          <w:p w14:paraId="0E9AA900"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bCs/>
                <w:color w:val="FFFFFF"/>
                <w:sz w:val="18"/>
                <w:szCs w:val="18"/>
              </w:rPr>
              <w:t>DEFINIZIONE</w:t>
            </w:r>
          </w:p>
        </w:tc>
      </w:tr>
      <w:tr w:rsidR="009723AB" w:rsidRPr="005045D5" w14:paraId="4F80D634"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hideMark/>
          </w:tcPr>
          <w:p w14:paraId="0EAFCFED"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Data Lake </w:t>
            </w:r>
          </w:p>
        </w:tc>
        <w:tc>
          <w:tcPr>
            <w:tcW w:w="996" w:type="pct"/>
            <w:hideMark/>
          </w:tcPr>
          <w:p w14:paraId="09C874EB" w14:textId="754E1699"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6A3A093A" w14:textId="2B2DBB25"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hint="eastAsia"/>
                <w:sz w:val="18"/>
                <w:szCs w:val="18"/>
              </w:rPr>
              <w:t>C</w:t>
            </w:r>
            <w:r>
              <w:rPr>
                <w:rFonts w:ascii="Manrope" w:hAnsi="Manrope" w:cs="Arial"/>
                <w:sz w:val="18"/>
                <w:szCs w:val="18"/>
              </w:rPr>
              <w:t>omponente di I.PaC che m</w:t>
            </w:r>
            <w:r w:rsidRPr="00BA240A">
              <w:rPr>
                <w:rFonts w:ascii="Manrope" w:hAnsi="Manrope" w:cs="Arial"/>
                <w:sz w:val="18"/>
                <w:szCs w:val="18"/>
              </w:rPr>
              <w:t>emorizza metadati descrittivi, risorse digitali e/o oggetti digitali/ media di provenienza dai Sistemi integrati, federati e dai Soggetti versanti. Rappresenta un repository centralizzato, orientato alla gestione di grandi volumi di dati strutturati e non strutturati dei quali I.PaC garantisce la persistenza</w:t>
            </w:r>
            <w:r>
              <w:rPr>
                <w:rFonts w:ascii="Manrope" w:hAnsi="Manrope" w:cs="Arial"/>
                <w:sz w:val="18"/>
                <w:szCs w:val="18"/>
              </w:rPr>
              <w:t>.</w:t>
            </w:r>
            <w:r w:rsidR="00E6789B">
              <w:rPr>
                <w:rFonts w:ascii="Manrope" w:hAnsi="Manrope" w:cs="Arial"/>
                <w:sz w:val="18"/>
                <w:szCs w:val="18"/>
              </w:rPr>
              <w:t xml:space="preserve"> </w:t>
            </w:r>
          </w:p>
        </w:tc>
      </w:tr>
      <w:tr w:rsidR="009723AB" w:rsidRPr="005045D5" w14:paraId="528B75EA"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hideMark/>
          </w:tcPr>
          <w:p w14:paraId="1CA66475"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Data Workflow Management </w:t>
            </w:r>
          </w:p>
        </w:tc>
        <w:tc>
          <w:tcPr>
            <w:tcW w:w="996" w:type="pct"/>
            <w:hideMark/>
          </w:tcPr>
          <w:p w14:paraId="36688EA2"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hideMark/>
          </w:tcPr>
          <w:p w14:paraId="6434A42E"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Orchestrazione dei processi di acquisizione, di movimentazione e di governo delle risorse digitali gestite nell’Infrastruttura. </w:t>
            </w:r>
          </w:p>
        </w:tc>
      </w:tr>
      <w:tr w:rsidR="009723AB" w:rsidRPr="005045D5" w14:paraId="1AF684FB"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hideMark/>
          </w:tcPr>
          <w:p w14:paraId="4B377FDA"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Dataset</w:t>
            </w:r>
          </w:p>
        </w:tc>
        <w:tc>
          <w:tcPr>
            <w:tcW w:w="996" w:type="pct"/>
            <w:hideMark/>
          </w:tcPr>
          <w:p w14:paraId="2B30B2FA"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064EE010" w14:textId="4035A92F"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Collezione</w:t>
            </w:r>
            <w:r w:rsidR="00FE6617">
              <w:rPr>
                <w:rFonts w:ascii="Manrope" w:hAnsi="Manrope" w:cs="Arial"/>
                <w:sz w:val="18"/>
                <w:szCs w:val="18"/>
              </w:rPr>
              <w:t xml:space="preserve"> </w:t>
            </w:r>
            <w:r w:rsidRPr="005045D5">
              <w:rPr>
                <w:rFonts w:ascii="Manrope" w:hAnsi="Manrope" w:cs="Arial"/>
                <w:sz w:val="18"/>
                <w:szCs w:val="18"/>
              </w:rPr>
              <w:t>dati</w:t>
            </w:r>
            <w:r w:rsidR="00160DA6">
              <w:rPr>
                <w:rFonts w:ascii="Manrope" w:hAnsi="Manrope" w:cs="Arial"/>
                <w:sz w:val="18"/>
                <w:szCs w:val="18"/>
              </w:rPr>
              <w:t xml:space="preserve"> </w:t>
            </w:r>
            <w:r w:rsidR="00FE6617">
              <w:rPr>
                <w:rFonts w:ascii="Manrope" w:hAnsi="Manrope" w:cs="Arial"/>
                <w:sz w:val="18"/>
                <w:szCs w:val="18"/>
              </w:rPr>
              <w:t>di una</w:t>
            </w:r>
            <w:r w:rsidR="00160DA6">
              <w:rPr>
                <w:rFonts w:ascii="Manrope" w:hAnsi="Manrope" w:cs="Arial"/>
                <w:sz w:val="18"/>
                <w:szCs w:val="18"/>
              </w:rPr>
              <w:t xml:space="preserve"> </w:t>
            </w:r>
            <w:r w:rsidR="00FE6617">
              <w:rPr>
                <w:rFonts w:ascii="Manrope" w:hAnsi="Manrope" w:cs="Arial"/>
                <w:sz w:val="18"/>
                <w:szCs w:val="18"/>
              </w:rPr>
              <w:t xml:space="preserve">specifica </w:t>
            </w:r>
            <w:r w:rsidR="00160DA6">
              <w:rPr>
                <w:rFonts w:ascii="Manrope" w:hAnsi="Manrope" w:cs="Arial"/>
                <w:sz w:val="18"/>
                <w:szCs w:val="18"/>
              </w:rPr>
              <w:t>porzione di grafo di conoscenza</w:t>
            </w:r>
            <w:r w:rsidR="00BD4E99">
              <w:rPr>
                <w:rFonts w:ascii="Manrope" w:hAnsi="Manrope" w:cs="Arial"/>
                <w:sz w:val="18"/>
                <w:szCs w:val="18"/>
              </w:rPr>
              <w:t xml:space="preserve">, con la possibilità di </w:t>
            </w:r>
            <w:r w:rsidR="00D32CC3">
              <w:rPr>
                <w:rFonts w:ascii="Manrope" w:hAnsi="Manrope" w:cs="Arial"/>
                <w:sz w:val="18"/>
                <w:szCs w:val="18"/>
              </w:rPr>
              <w:t xml:space="preserve">essere </w:t>
            </w:r>
            <w:r w:rsidR="00BD4E99">
              <w:rPr>
                <w:rFonts w:ascii="Manrope" w:hAnsi="Manrope" w:cs="Arial"/>
                <w:sz w:val="18"/>
                <w:szCs w:val="18"/>
              </w:rPr>
              <w:t>scarica</w:t>
            </w:r>
            <w:r w:rsidR="00D32CC3">
              <w:rPr>
                <w:rFonts w:ascii="Manrope" w:hAnsi="Manrope" w:cs="Arial"/>
                <w:sz w:val="18"/>
                <w:szCs w:val="18"/>
              </w:rPr>
              <w:t>t</w:t>
            </w:r>
            <w:r w:rsidR="00BD4E99">
              <w:rPr>
                <w:rFonts w:ascii="Manrope" w:hAnsi="Manrope" w:cs="Arial"/>
                <w:sz w:val="18"/>
                <w:szCs w:val="18"/>
              </w:rPr>
              <w:t>a e utilizza</w:t>
            </w:r>
            <w:r w:rsidR="00D32CC3">
              <w:rPr>
                <w:rFonts w:ascii="Manrope" w:hAnsi="Manrope" w:cs="Arial"/>
                <w:sz w:val="18"/>
                <w:szCs w:val="18"/>
              </w:rPr>
              <w:t>t</w:t>
            </w:r>
            <w:r w:rsidR="00BD4E99">
              <w:rPr>
                <w:rFonts w:ascii="Manrope" w:hAnsi="Manrope" w:cs="Arial"/>
                <w:sz w:val="18"/>
                <w:szCs w:val="18"/>
              </w:rPr>
              <w:t>a</w:t>
            </w:r>
            <w:r w:rsidR="00D32CC3">
              <w:rPr>
                <w:rFonts w:ascii="Manrope" w:hAnsi="Manrope" w:cs="Arial"/>
                <w:sz w:val="18"/>
                <w:szCs w:val="18"/>
              </w:rPr>
              <w:t xml:space="preserve"> dal sistema produttore del dato.</w:t>
            </w:r>
          </w:p>
        </w:tc>
      </w:tr>
      <w:tr w:rsidR="009723AB" w:rsidRPr="005045D5" w14:paraId="16A0378C"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hideMark/>
          </w:tcPr>
          <w:p w14:paraId="7E584960"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hint="eastAsia"/>
                <w:sz w:val="18"/>
                <w:szCs w:val="18"/>
              </w:rPr>
              <w:t>De-duplica</w:t>
            </w:r>
            <w:r>
              <w:rPr>
                <w:rFonts w:ascii="Manrope" w:hAnsi="Manrope" w:cs="Arial" w:hint="eastAsia"/>
                <w:sz w:val="18"/>
                <w:szCs w:val="18"/>
              </w:rPr>
              <w:t>/ Disambiguazione</w:t>
            </w:r>
          </w:p>
        </w:tc>
        <w:tc>
          <w:tcPr>
            <w:tcW w:w="996" w:type="pct"/>
            <w:hideMark/>
          </w:tcPr>
          <w:p w14:paraId="1C03F0EC"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hideMark/>
          </w:tcPr>
          <w:p w14:paraId="5E3E49C0"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Processo che permette, per mezzo di applicazione di regole di mapping, di identificare un record e controllare se sia già presente nell’Infrastruttura.</w:t>
            </w:r>
          </w:p>
        </w:tc>
      </w:tr>
      <w:tr w:rsidR="009723AB" w:rsidRPr="005045D5" w14:paraId="1B1FC755"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hideMark/>
          </w:tcPr>
          <w:p w14:paraId="1B7FC5CF"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Digital Asset Management </w:t>
            </w:r>
          </w:p>
        </w:tc>
        <w:tc>
          <w:tcPr>
            <w:tcW w:w="996" w:type="pct"/>
            <w:hideMark/>
          </w:tcPr>
          <w:p w14:paraId="0FD468C6"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DAM</w:t>
            </w:r>
          </w:p>
        </w:tc>
        <w:tc>
          <w:tcPr>
            <w:tcW w:w="3032" w:type="pct"/>
            <w:hideMark/>
          </w:tcPr>
          <w:p w14:paraId="62C42DD9"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Funzionalità, esposte attraverso API, che permettono ai Sistemi integrati di interagire direttamente con l’Infrastruttura, al fine di gestire le relazioni tra i media e i metadati gestionali, strutturali, tecnici e descrittivi ad essi collegati.</w:t>
            </w:r>
          </w:p>
        </w:tc>
      </w:tr>
      <w:tr w:rsidR="009723AB" w:rsidRPr="005045D5" w14:paraId="5CEF4A50"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hideMark/>
          </w:tcPr>
          <w:p w14:paraId="2D2ED821"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Digital Lake</w:t>
            </w:r>
          </w:p>
        </w:tc>
        <w:tc>
          <w:tcPr>
            <w:tcW w:w="996" w:type="pct"/>
            <w:hideMark/>
          </w:tcPr>
          <w:p w14:paraId="79263211"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hideMark/>
          </w:tcPr>
          <w:p w14:paraId="495BAC56"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Partizione logico-funzionale del Data Lake dove vengono memorizzati i media accompagnati dai metadati tecnici. È realizzata tramite una serie di strutture specifiche (DataBase e/o File System) proprie dei sistemi di memorizzazione delle risorse digitali. Fornisce servizi CRUD (Create, Read, Update, Delete) e strutture dati a supporto dei diversi processi effettuati sulle Risorse digitali/Contenitori. La struttura e le modalità di gestione di quest’area dipende, a sua volta, dalle piattaforme usate per la memorizzazione e gestione delle diverse tipologie di media. </w:t>
            </w:r>
          </w:p>
        </w:tc>
      </w:tr>
      <w:tr w:rsidR="009723AB" w:rsidRPr="005045D5" w14:paraId="593ADADC"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hideMark/>
          </w:tcPr>
          <w:p w14:paraId="6302CE8E"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Digital Rights Management</w:t>
            </w:r>
          </w:p>
        </w:tc>
        <w:tc>
          <w:tcPr>
            <w:tcW w:w="996" w:type="pct"/>
            <w:hideMark/>
          </w:tcPr>
          <w:p w14:paraId="7DBB0236"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DRM</w:t>
            </w:r>
          </w:p>
        </w:tc>
        <w:tc>
          <w:tcPr>
            <w:tcW w:w="3032" w:type="pct"/>
            <w:hideMark/>
          </w:tcPr>
          <w:p w14:paraId="0A50CFA6"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Funzionalità, esposte attraverso API, che permettono ai Sistemi integrati di gestire tutelare, esercitare ed amministrare i diritti d'autore sui dati inviati all’Infrastruttura (vedi </w:t>
            </w:r>
            <w:r w:rsidRPr="005045D5">
              <w:rPr>
                <w:rFonts w:ascii="Manrope" w:hAnsi="Manrope" w:cs="Arial"/>
                <w:i/>
                <w:iCs/>
                <w:sz w:val="18"/>
                <w:szCs w:val="18"/>
              </w:rPr>
              <w:t>Profili di Protezione</w:t>
            </w:r>
            <w:r w:rsidRPr="005045D5">
              <w:rPr>
                <w:rFonts w:ascii="Manrope" w:hAnsi="Manrope" w:cs="Arial"/>
                <w:sz w:val="18"/>
                <w:szCs w:val="18"/>
              </w:rPr>
              <w:t xml:space="preserve"> ).</w:t>
            </w:r>
          </w:p>
        </w:tc>
      </w:tr>
      <w:tr w:rsidR="009723AB" w:rsidRPr="005045D5" w14:paraId="48EFD8AA"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hideMark/>
          </w:tcPr>
          <w:p w14:paraId="41EB15AB"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color w:val="000000" w:themeColor="text1"/>
                <w:sz w:val="18"/>
                <w:szCs w:val="18"/>
              </w:rPr>
              <w:t>Diritti</w:t>
            </w:r>
          </w:p>
        </w:tc>
        <w:tc>
          <w:tcPr>
            <w:tcW w:w="996" w:type="pct"/>
            <w:hideMark/>
          </w:tcPr>
          <w:p w14:paraId="72AB229A"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p>
        </w:tc>
        <w:tc>
          <w:tcPr>
            <w:tcW w:w="3032" w:type="pct"/>
            <w:hideMark/>
          </w:tcPr>
          <w:p w14:paraId="2A5B53D9"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Dichiarazioni standardizzate sui diritti per il patrimonio culturale online.</w:t>
            </w:r>
          </w:p>
          <w:p w14:paraId="0CAC86E0" w14:textId="77777777" w:rsidR="009723AB" w:rsidRPr="005045D5" w:rsidRDefault="009723AB" w:rsidP="007D63FA">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 xml:space="preserve">Diritti standard quali, ad esempio quelli chiamati RightsStatements, ufficializzano, con un linguaggio internazionale, i diritti di proprietà associati ad una specifica opera. Essi rispondono alla domanda: "Quest'opera ha un proprietario?". </w:t>
            </w:r>
          </w:p>
          <w:p w14:paraId="51BEE716" w14:textId="77777777" w:rsidR="009723AB" w:rsidRPr="005045D5" w:rsidRDefault="009723AB" w:rsidP="007D63FA">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In particolare, RightsStatements fornisce ulteriori 12 dichiarazioni standardizzate di diritti per il patrimonio culturale online, utilizzate per comunicare al pubblico se vi è tutela accordata dal diritto d’autore.</w:t>
            </w:r>
          </w:p>
          <w:p w14:paraId="23B41B2C" w14:textId="77777777" w:rsidR="009723AB" w:rsidRPr="005045D5" w:rsidRDefault="009723AB" w:rsidP="007D63FA">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Le dichiarazioni si dividono in tre categorie:</w:t>
            </w:r>
          </w:p>
          <w:p w14:paraId="4F833B34" w14:textId="77777777" w:rsidR="009723AB" w:rsidRPr="005045D5" w:rsidRDefault="009723AB" w:rsidP="00CC1090">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5045D5">
              <w:t>In copyright (In Copyright, In Copyright - Opera orfana UE, In Copyright - Titolari dei diritti non rintracciabili o non identificabili, In Copyright - Uso educativo consentito, In Copyright - Uso non commerciale consentito);</w:t>
            </w:r>
          </w:p>
          <w:p w14:paraId="78831A05" w14:textId="77777777" w:rsidR="009723AB" w:rsidRPr="005045D5" w:rsidRDefault="009723AB" w:rsidP="00CC1090">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5045D5">
              <w:t>No copyright (No Copyright - Altre restrizioni legali note, No Copyright - Stati Uniti, No copyright - Restrizioni, contrattuali, No copyright - Solo uso non commerciale);</w:t>
            </w:r>
          </w:p>
          <w:p w14:paraId="588A33BE" w14:textId="77777777" w:rsidR="009723AB" w:rsidRPr="005045D5" w:rsidRDefault="009723AB" w:rsidP="00CC1090">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5045D5">
              <w:t>Altro (Copyright indeterminato, Copyright non esaminato).</w:t>
            </w:r>
          </w:p>
        </w:tc>
      </w:tr>
      <w:tr w:rsidR="009723AB" w:rsidRPr="005045D5" w14:paraId="24DFA139"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tcPr>
          <w:p w14:paraId="3457C707" w14:textId="77777777" w:rsidR="009723AB" w:rsidRPr="005045D5" w:rsidRDefault="009723AB" w:rsidP="00447090">
            <w:pPr>
              <w:pStyle w:val="NormalWeb"/>
              <w:spacing w:before="0" w:beforeAutospacing="0" w:after="0" w:afterAutospacing="0"/>
              <w:rPr>
                <w:rFonts w:ascii="Manrope" w:hAnsi="Manrope" w:cs="Arial" w:hint="eastAsia"/>
                <w:color w:val="000000" w:themeColor="text1"/>
                <w:sz w:val="18"/>
                <w:szCs w:val="18"/>
              </w:rPr>
            </w:pPr>
            <w:r w:rsidRPr="005045D5">
              <w:rPr>
                <w:rFonts w:ascii="Manrope" w:hAnsi="Manrope" w:cs="Arial"/>
                <w:color w:val="000000" w:themeColor="text1"/>
                <w:sz w:val="18"/>
                <w:szCs w:val="18"/>
              </w:rPr>
              <w:lastRenderedPageBreak/>
              <w:t>Diritto d’autore</w:t>
            </w:r>
          </w:p>
        </w:tc>
        <w:tc>
          <w:tcPr>
            <w:tcW w:w="996" w:type="pct"/>
          </w:tcPr>
          <w:p w14:paraId="267B2625"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tcPr>
          <w:p w14:paraId="5D7321AC" w14:textId="77777777" w:rsidR="009723AB" w:rsidRPr="005045D5" w:rsidRDefault="009723AB" w:rsidP="00522E56">
            <w:pPr>
              <w:pStyle w:val="NormalWeb"/>
              <w:suppressAutoHyphens/>
              <w:spacing w:before="0" w:before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color w:val="000000" w:themeColor="text1"/>
                <w:sz w:val="18"/>
                <w:szCs w:val="18"/>
              </w:rPr>
              <w:t>I "Diritti D'autore" si riferiscono alla protezione legale garantita alle opere digitali, che può essere attuata attraverso vari strumenti come i diritti Rights Statements o le licenze Creative Commons. Questi diritti indicano se un'opera è coperta o no dal diritto d'autore e in che modo. La selezione di un regime di protezione dipende dalla presenza o meno di un autore specifico e dalla sua volontà di proteggere l'opera anziché lasciarla nel Pubblico Dominio.</w:t>
            </w:r>
          </w:p>
        </w:tc>
      </w:tr>
      <w:tr w:rsidR="009723AB" w:rsidRPr="005045D5" w14:paraId="27BBE3A6"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hideMark/>
          </w:tcPr>
          <w:p w14:paraId="3238C41A"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Dominio</w:t>
            </w:r>
          </w:p>
        </w:tc>
        <w:tc>
          <w:tcPr>
            <w:tcW w:w="996" w:type="pct"/>
            <w:hideMark/>
          </w:tcPr>
          <w:p w14:paraId="46C7DC5B"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hideMark/>
          </w:tcPr>
          <w:p w14:paraId="7C5D70C3"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Ambito scientifico-disciplinare della conoscenza con riferimento in particolare alla sua descrizione. </w:t>
            </w:r>
          </w:p>
        </w:tc>
      </w:tr>
      <w:tr w:rsidR="009723AB" w:rsidRPr="005045D5" w14:paraId="00767B0F"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hideMark/>
          </w:tcPr>
          <w:p w14:paraId="6E19260D"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Dominio ABAP </w:t>
            </w:r>
          </w:p>
        </w:tc>
        <w:tc>
          <w:tcPr>
            <w:tcW w:w="996" w:type="pct"/>
            <w:hideMark/>
          </w:tcPr>
          <w:p w14:paraId="55D5BD41"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03CA3C43"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Dominio relativo alla gestione, tutela e valorizzazione dei beni archeologici, storico-artistici, demo-etnoantropologici e architettonico-paesaggistici conservati in musei, gallerie, accademie, parchi archeologici, parchi naturali ecc.</w:t>
            </w:r>
          </w:p>
        </w:tc>
      </w:tr>
      <w:tr w:rsidR="009723AB" w:rsidRPr="005045D5" w14:paraId="551FF9D9"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hideMark/>
          </w:tcPr>
          <w:p w14:paraId="5C5BA213" w14:textId="023FBDAB"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Dominio </w:t>
            </w:r>
            <w:r w:rsidR="00D32CC3">
              <w:rPr>
                <w:rFonts w:ascii="Manrope" w:hAnsi="Manrope" w:cs="Arial"/>
                <w:sz w:val="18"/>
                <w:szCs w:val="18"/>
              </w:rPr>
              <w:t>A</w:t>
            </w:r>
            <w:r w:rsidRPr="005045D5">
              <w:rPr>
                <w:rFonts w:ascii="Manrope" w:hAnsi="Manrope" w:cs="Arial"/>
                <w:sz w:val="18"/>
                <w:szCs w:val="18"/>
              </w:rPr>
              <w:t xml:space="preserve">rchivistico </w:t>
            </w:r>
          </w:p>
        </w:tc>
        <w:tc>
          <w:tcPr>
            <w:tcW w:w="996" w:type="pct"/>
            <w:hideMark/>
          </w:tcPr>
          <w:p w14:paraId="42659283"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hideMark/>
          </w:tcPr>
          <w:p w14:paraId="4DB28833"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Dominio relativo alla gestione, tutela e valorizzazione dei beni archivistici conservati negli archivi e in altri luoghi della cultura.</w:t>
            </w:r>
          </w:p>
        </w:tc>
      </w:tr>
      <w:tr w:rsidR="009723AB" w:rsidRPr="005045D5" w14:paraId="7B29EF60"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73" w:type="pct"/>
            <w:hideMark/>
          </w:tcPr>
          <w:p w14:paraId="46C0D432" w14:textId="7F663AB3"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Dominio </w:t>
            </w:r>
            <w:r w:rsidR="00D32CC3">
              <w:rPr>
                <w:rFonts w:ascii="Manrope" w:hAnsi="Manrope" w:cs="Arial"/>
                <w:sz w:val="18"/>
                <w:szCs w:val="18"/>
              </w:rPr>
              <w:t>B</w:t>
            </w:r>
            <w:r w:rsidRPr="005045D5">
              <w:rPr>
                <w:rFonts w:ascii="Manrope" w:hAnsi="Manrope" w:cs="Arial"/>
                <w:sz w:val="18"/>
                <w:szCs w:val="18"/>
              </w:rPr>
              <w:t xml:space="preserve">ibliografico </w:t>
            </w:r>
          </w:p>
        </w:tc>
        <w:tc>
          <w:tcPr>
            <w:tcW w:w="996" w:type="pct"/>
            <w:hideMark/>
          </w:tcPr>
          <w:p w14:paraId="6E995E40"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0CC1A029"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Dominio relativo alla gestione, tutela e valorizzazione dei beni librari e documentari conservati nelle biblioteche e in altri luoghi della cultura.</w:t>
            </w:r>
          </w:p>
        </w:tc>
      </w:tr>
    </w:tbl>
    <w:p w14:paraId="590738A1" w14:textId="00E03487" w:rsidR="00234B9F" w:rsidRPr="005045D5" w:rsidRDefault="009C408D">
      <w:pPr>
        <w:pStyle w:val="NormalWeb"/>
        <w:spacing w:before="0" w:beforeAutospacing="0" w:after="0" w:afterAutospacing="0"/>
        <w:jc w:val="both"/>
        <w:divId w:val="1477188687"/>
        <w:rPr>
          <w:rFonts w:ascii="Manrope" w:hAnsi="Manrope" w:cs="Arial" w:hint="eastAsia"/>
        </w:rPr>
      </w:pPr>
      <w:r w:rsidRPr="005045D5">
        <w:rPr>
          <w:rFonts w:ascii="Manrope" w:hAnsi="Manrope" w:cs="Arial"/>
        </w:rPr>
        <w:t> </w:t>
      </w:r>
    </w:p>
    <w:p w14:paraId="15B02E3B" w14:textId="77777777" w:rsidR="00B92CBF" w:rsidRPr="005045D5" w:rsidRDefault="00B92CBF">
      <w:pPr>
        <w:rPr>
          <w:rFonts w:ascii="Manrope" w:hAnsi="Manrope" w:cs="Arial" w:hint="eastAsia"/>
        </w:rPr>
      </w:pPr>
      <w:r w:rsidRPr="005045D5">
        <w:rPr>
          <w:rFonts w:ascii="Manrope" w:hAnsi="Manrope" w:cs="Arial"/>
        </w:rPr>
        <w:br w:type="page"/>
      </w:r>
    </w:p>
    <w:p w14:paraId="79B1A56E" w14:textId="15A003FA" w:rsidR="00234B9F" w:rsidRPr="005045D5" w:rsidRDefault="009C408D" w:rsidP="00F6245F">
      <w:pPr>
        <w:pStyle w:val="Heading2"/>
      </w:pPr>
      <w:bookmarkStart w:id="32" w:name="_E"/>
      <w:bookmarkStart w:id="33" w:name="_Toc196404069"/>
      <w:bookmarkStart w:id="34" w:name="_Toc148456670"/>
      <w:bookmarkStart w:id="35" w:name="_Toc196756590"/>
      <w:bookmarkEnd w:id="32"/>
      <w:r w:rsidRPr="005045D5">
        <w:lastRenderedPageBreak/>
        <w:t>E</w:t>
      </w:r>
      <w:bookmarkEnd w:id="33"/>
      <w:bookmarkEnd w:id="35"/>
      <w:r w:rsidRPr="005045D5">
        <w:t xml:space="preserve"> </w:t>
      </w:r>
      <w:bookmarkEnd w:id="34"/>
    </w:p>
    <w:tbl>
      <w:tblPr>
        <w:tblStyle w:val="Stile2"/>
        <w:tblW w:w="5000" w:type="pct"/>
        <w:tblLook w:val="04A0" w:firstRow="1" w:lastRow="0" w:firstColumn="1" w:lastColumn="0" w:noHBand="0" w:noVBand="1"/>
      </w:tblPr>
      <w:tblGrid>
        <w:gridCol w:w="1838"/>
        <w:gridCol w:w="1842"/>
        <w:gridCol w:w="5670"/>
      </w:tblGrid>
      <w:tr w:rsidR="009723AB" w:rsidRPr="005045D5" w14:paraId="7C7F053E"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170"/>
        </w:trPr>
        <w:tc>
          <w:tcPr>
            <w:cnfStyle w:val="001000000000" w:firstRow="0" w:lastRow="0" w:firstColumn="1" w:lastColumn="0" w:oddVBand="0" w:evenVBand="0" w:oddHBand="0" w:evenHBand="0" w:firstRowFirstColumn="0" w:firstRowLastColumn="0" w:lastRowFirstColumn="0" w:lastRowLastColumn="0"/>
            <w:tcW w:w="983" w:type="pct"/>
            <w:hideMark/>
          </w:tcPr>
          <w:p w14:paraId="7856C2A8"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VOCE</w:t>
            </w:r>
          </w:p>
        </w:tc>
        <w:tc>
          <w:tcPr>
            <w:tcW w:w="985" w:type="pct"/>
            <w:hideMark/>
          </w:tcPr>
          <w:p w14:paraId="3376A450"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themeColor="background1"/>
                <w:sz w:val="18"/>
                <w:szCs w:val="18"/>
              </w:rPr>
              <w:t>RIFERIMENTO</w:t>
            </w:r>
          </w:p>
        </w:tc>
        <w:tc>
          <w:tcPr>
            <w:tcW w:w="3032" w:type="pct"/>
            <w:hideMark/>
          </w:tcPr>
          <w:p w14:paraId="698A5F83"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sz w:val="18"/>
                <w:szCs w:val="18"/>
              </w:rPr>
              <w:t>DEFINIZIONE</w:t>
            </w:r>
          </w:p>
        </w:tc>
      </w:tr>
      <w:tr w:rsidR="009723AB" w:rsidRPr="005045D5" w14:paraId="7A9340F8"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2FF927DE"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Ecosistema Digitale del Patrimonio Culturale</w:t>
            </w:r>
          </w:p>
        </w:tc>
        <w:tc>
          <w:tcPr>
            <w:tcW w:w="985" w:type="pct"/>
            <w:hideMark/>
          </w:tcPr>
          <w:p w14:paraId="047B2B5F"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043B8613" w14:textId="77777777" w:rsidR="009723AB" w:rsidRPr="005045D5" w:rsidRDefault="009723AB" w:rsidP="008329B3">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Rete che abilita scambi, non solo di risorse, ma anche di tecnologie e saperi, processi e buone pratiche del patrimonio culturale.</w:t>
            </w:r>
          </w:p>
        </w:tc>
      </w:tr>
      <w:tr w:rsidR="009723AB" w:rsidRPr="005045D5" w14:paraId="277DBB04"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7E306187"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Elemento</w:t>
            </w:r>
          </w:p>
        </w:tc>
        <w:tc>
          <w:tcPr>
            <w:tcW w:w="985" w:type="pct"/>
            <w:hideMark/>
          </w:tcPr>
          <w:p w14:paraId="211A6690"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hideMark/>
          </w:tcPr>
          <w:p w14:paraId="0CDD7928" w14:textId="77777777" w:rsidR="009723AB" w:rsidRPr="005045D5" w:rsidRDefault="009723AB" w:rsidP="008329B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Nel modello E-R della I.PaC è l’entità di astrazione massima con attributi, quali ad esempio id, stato e descrizione, che vengono ereditati da ogni altra entità del grafo. Trova origine in una fonte, sia essa un Content owner o un servizio abilitante dell'Infrastruttura.</w:t>
            </w:r>
          </w:p>
        </w:tc>
      </w:tr>
      <w:tr w:rsidR="009723AB" w:rsidRPr="005045D5" w14:paraId="671C14DA"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1D7C46DF"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Ente</w:t>
            </w:r>
          </w:p>
        </w:tc>
        <w:tc>
          <w:tcPr>
            <w:tcW w:w="985" w:type="pct"/>
            <w:hideMark/>
          </w:tcPr>
          <w:p w14:paraId="43B79840"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7558B4C6" w14:textId="77777777" w:rsidR="009723AB" w:rsidRPr="005045D5" w:rsidRDefault="009723AB" w:rsidP="008329B3">
            <w:pPr>
              <w:pStyle w:val="NormalWeb"/>
              <w:suppressAutoHyphens/>
              <w:spacing w:before="0" w:before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bookmarkStart w:id="36" w:name="OLE_LINK29"/>
            <w:r w:rsidRPr="005045D5">
              <w:rPr>
                <w:rFonts w:ascii="Manrope" w:hAnsi="Manrope" w:cs="Arial"/>
                <w:color w:val="000000" w:themeColor="text1"/>
                <w:sz w:val="18"/>
                <w:szCs w:val="18"/>
              </w:rPr>
              <w:t>Gli "Enti" includono i soggetti di coordinamento territoriale del MiC, gli enti regionali, ecclesiastici e universitari, come le soprintendenze, i musei, gli istituti centrali, le regioni, i comuni, oltre a tutti gli altri enti pubblici e privati che, in modalità federata o integrata, hanno diritto di visibilità e proprietà sui propri dati e sulle risorse digitali contenute all'interno della propria Tenancy. Ogni Ente può avere più Tenancy, corrispondenti ai diversi Sistemi integrati a I.PaC attraverso cui registra le proprie risorse e i Domini di riferimento delle proprie Risorse. La "Gerarchia di Enti" si riferisce alla struttura gerarchica che gli Enti possono assumere, permettendo all'ente padre di avere accesso alle tenancy degli enti figli, assicurando in maniera implicita la gestione delle sotto-tenancy.</w:t>
            </w:r>
            <w:bookmarkEnd w:id="36"/>
          </w:p>
        </w:tc>
      </w:tr>
      <w:tr w:rsidR="009723AB" w:rsidRPr="005045D5" w14:paraId="0628C91D"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3B58D207"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Entità comune semantica</w:t>
            </w:r>
          </w:p>
        </w:tc>
        <w:tc>
          <w:tcPr>
            <w:tcW w:w="985" w:type="pct"/>
            <w:hideMark/>
          </w:tcPr>
          <w:p w14:paraId="597E206C"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hideMark/>
          </w:tcPr>
          <w:p w14:paraId="56AEACD2" w14:textId="77777777" w:rsidR="009723AB" w:rsidRPr="005045D5" w:rsidRDefault="009723AB" w:rsidP="008329B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Nel modello E-R della I.PaC è l’astrazione di generalizzazione rispetto ad Authority record, Voce di vocabolario e Voce di thesauro. Corrisponde nei fatti a un nodo del grafo con un significato specifico rispetto al contesto di utilizzo che può essere fonte di aggregazione in diversi contesti.</w:t>
            </w:r>
          </w:p>
        </w:tc>
      </w:tr>
      <w:tr w:rsidR="009723AB" w:rsidRPr="005045D5" w14:paraId="431B80EB"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65B80253"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Entità culturale</w:t>
            </w:r>
          </w:p>
        </w:tc>
        <w:tc>
          <w:tcPr>
            <w:tcW w:w="985" w:type="pct"/>
            <w:hideMark/>
          </w:tcPr>
          <w:p w14:paraId="5F3E0B1C"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6A3D0CA8" w14:textId="77777777" w:rsidR="009723AB" w:rsidRPr="005045D5" w:rsidRDefault="009723AB" w:rsidP="008329B3">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Entità materiali e immateriali, di appartenenza pubblica o privata, in attesa di verifica o dichiarazione dell'interesse culturale. </w:t>
            </w:r>
          </w:p>
        </w:tc>
      </w:tr>
      <w:tr w:rsidR="009723AB" w:rsidRPr="005045D5" w14:paraId="55130EF0"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112D82D4"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Entità derivata</w:t>
            </w:r>
          </w:p>
        </w:tc>
        <w:tc>
          <w:tcPr>
            <w:tcW w:w="985" w:type="pct"/>
            <w:hideMark/>
          </w:tcPr>
          <w:p w14:paraId="1A00AF1F"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hideMark/>
          </w:tcPr>
          <w:p w14:paraId="274B0344" w14:textId="77777777" w:rsidR="009723AB" w:rsidRPr="005045D5" w:rsidRDefault="009723AB" w:rsidP="008329B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Nel modello E-R della I.PaC rappresenta un elemento di interesse che viene estratto a partire da un contenuto digitale per mezzo di un servizio presente in I.PaC. Ad esempio, un nome di una persona estratto attraverso un algoritmo di NER da un testo oppure un oggetto riconosciuto da un algoritmo di Deep Learning all’interno di un’immagine. </w:t>
            </w:r>
          </w:p>
          <w:p w14:paraId="03C91ABA" w14:textId="77777777" w:rsidR="009723AB" w:rsidRPr="005045D5" w:rsidRDefault="009723AB" w:rsidP="008329B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Un’Entità Derivata nasce come un “nodo potenziale” che potrà poi confluire nei Grafi di Conoscenza di Dominio a seguito di una validazione umana o automatica sulla base di valori di confidenza o parametri di configurazione.</w:t>
            </w:r>
          </w:p>
        </w:tc>
      </w:tr>
      <w:tr w:rsidR="009723AB" w:rsidRPr="005045D5" w14:paraId="6E524E33"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tcPr>
          <w:p w14:paraId="5730DDF6"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Pr>
                <w:rFonts w:ascii="Manrope" w:hAnsi="Manrope" w:cs="Arial"/>
                <w:sz w:val="18"/>
                <w:szCs w:val="18"/>
              </w:rPr>
              <w:t>Event Hub</w:t>
            </w:r>
          </w:p>
        </w:tc>
        <w:tc>
          <w:tcPr>
            <w:tcW w:w="985" w:type="pct"/>
          </w:tcPr>
          <w:p w14:paraId="08BFF8DE"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sz w:val="18"/>
                <w:szCs w:val="18"/>
              </w:rPr>
              <w:t>EH</w:t>
            </w:r>
          </w:p>
        </w:tc>
        <w:tc>
          <w:tcPr>
            <w:tcW w:w="3032" w:type="pct"/>
          </w:tcPr>
          <w:p w14:paraId="47BB0F99" w14:textId="77777777" w:rsidR="009723AB" w:rsidRPr="005045D5" w:rsidRDefault="009723AB" w:rsidP="006A7C0F">
            <w:pPr>
              <w:pStyle w:val="NormalWeb"/>
              <w:suppressAutoHyphens/>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sz w:val="18"/>
                <w:szCs w:val="18"/>
              </w:rPr>
              <w:t>Componente di I.PaC che d</w:t>
            </w:r>
            <w:r w:rsidRPr="006A7C0F">
              <w:rPr>
                <w:rFonts w:ascii="Manrope" w:hAnsi="Manrope" w:cs="Arial"/>
                <w:sz w:val="18"/>
                <w:szCs w:val="18"/>
              </w:rPr>
              <w:t>isaccoppia le componenti del sistema, consentendone contemporaneamente il monitoraggio di business, l’espandibilità e la possibilità di riconnessione con nuovi o variati elementi/ algoritmi</w:t>
            </w:r>
            <w:r>
              <w:rPr>
                <w:rFonts w:ascii="Manrope" w:hAnsi="Manrope" w:cs="Arial"/>
                <w:sz w:val="18"/>
                <w:szCs w:val="18"/>
              </w:rPr>
              <w:t>.</w:t>
            </w:r>
          </w:p>
        </w:tc>
      </w:tr>
    </w:tbl>
    <w:p w14:paraId="4FE1DF4D" w14:textId="23762669" w:rsidR="00361891" w:rsidRPr="005045D5" w:rsidRDefault="00361891">
      <w:pPr>
        <w:pStyle w:val="NormalWeb"/>
        <w:spacing w:before="0" w:beforeAutospacing="0" w:after="0" w:afterAutospacing="0"/>
        <w:jc w:val="both"/>
        <w:divId w:val="1477188687"/>
        <w:rPr>
          <w:rFonts w:ascii="Manrope" w:hAnsi="Manrope" w:cs="Arial" w:hint="eastAsia"/>
        </w:rPr>
      </w:pPr>
    </w:p>
    <w:p w14:paraId="06AC426B" w14:textId="77777777" w:rsidR="00361891" w:rsidRPr="005045D5" w:rsidRDefault="00361891">
      <w:pPr>
        <w:rPr>
          <w:rFonts w:ascii="Manrope" w:hAnsi="Manrope" w:cs="Arial" w:hint="eastAsia"/>
        </w:rPr>
      </w:pPr>
      <w:r w:rsidRPr="005045D5">
        <w:rPr>
          <w:rFonts w:ascii="Manrope" w:hAnsi="Manrope" w:cs="Arial"/>
        </w:rPr>
        <w:br w:type="page"/>
      </w:r>
    </w:p>
    <w:p w14:paraId="5DC18E91" w14:textId="5C79FE82" w:rsidR="00234B9F" w:rsidRPr="005045D5" w:rsidRDefault="009C408D" w:rsidP="00F6245F">
      <w:pPr>
        <w:pStyle w:val="Heading2"/>
      </w:pPr>
      <w:bookmarkStart w:id="37" w:name="_Toc196404070"/>
      <w:bookmarkStart w:id="38" w:name="_Toc148456671"/>
      <w:bookmarkStart w:id="39" w:name="_Toc196756591"/>
      <w:r w:rsidRPr="005045D5">
        <w:lastRenderedPageBreak/>
        <w:t>F</w:t>
      </w:r>
      <w:bookmarkEnd w:id="37"/>
      <w:bookmarkEnd w:id="39"/>
      <w:r w:rsidRPr="005045D5">
        <w:t xml:space="preserve"> </w:t>
      </w:r>
      <w:bookmarkEnd w:id="38"/>
    </w:p>
    <w:tbl>
      <w:tblPr>
        <w:tblStyle w:val="Stile2"/>
        <w:tblW w:w="5000" w:type="pct"/>
        <w:tblLook w:val="04A0" w:firstRow="1" w:lastRow="0" w:firstColumn="1" w:lastColumn="0" w:noHBand="0" w:noVBand="1"/>
      </w:tblPr>
      <w:tblGrid>
        <w:gridCol w:w="1838"/>
        <w:gridCol w:w="1842"/>
        <w:gridCol w:w="5670"/>
      </w:tblGrid>
      <w:tr w:rsidR="009723AB" w:rsidRPr="005045D5" w14:paraId="5480D740"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5116E792"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 xml:space="preserve">VOCE </w:t>
            </w:r>
          </w:p>
        </w:tc>
        <w:tc>
          <w:tcPr>
            <w:tcW w:w="985" w:type="pct"/>
            <w:hideMark/>
          </w:tcPr>
          <w:p w14:paraId="76BEA354"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themeColor="background1"/>
                <w:sz w:val="18"/>
                <w:szCs w:val="18"/>
              </w:rPr>
              <w:t>RIFERIMENTO</w:t>
            </w:r>
          </w:p>
        </w:tc>
        <w:tc>
          <w:tcPr>
            <w:tcW w:w="3032" w:type="pct"/>
            <w:hideMark/>
          </w:tcPr>
          <w:p w14:paraId="0A8CBED0"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sz w:val="18"/>
                <w:szCs w:val="18"/>
              </w:rPr>
              <w:t>DEFINIZIONE</w:t>
            </w:r>
          </w:p>
        </w:tc>
      </w:tr>
      <w:tr w:rsidR="009723AB" w:rsidRPr="005045D5" w14:paraId="4C5E65D6"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6DCE9A19"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Fonte</w:t>
            </w:r>
          </w:p>
        </w:tc>
        <w:tc>
          <w:tcPr>
            <w:tcW w:w="985" w:type="pct"/>
            <w:hideMark/>
          </w:tcPr>
          <w:p w14:paraId="29FAA7D8"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1005DF91" w14:textId="77777777" w:rsidR="009723AB" w:rsidRPr="005045D5" w:rsidRDefault="009723AB" w:rsidP="008329B3">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Nel modello E-R della I.PaC è l’origine degli elementi del grafo. Può essere un Content owner o un servizio abilitante messo a disposizione dall'Infrastruttura.</w:t>
            </w:r>
          </w:p>
        </w:tc>
      </w:tr>
      <w:tr w:rsidR="009723AB" w:rsidRPr="005045D5" w14:paraId="707657D1"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5C75AA5E"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Formato pacchetto</w:t>
            </w:r>
          </w:p>
        </w:tc>
        <w:tc>
          <w:tcPr>
            <w:tcW w:w="985" w:type="pct"/>
            <w:hideMark/>
          </w:tcPr>
          <w:p w14:paraId="2915BA02" w14:textId="76E2C936"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hideMark/>
          </w:tcPr>
          <w:p w14:paraId="418D9ABF" w14:textId="77777777" w:rsidR="009723AB" w:rsidRPr="005045D5" w:rsidRDefault="009723AB" w:rsidP="00924A4F">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924A4F">
              <w:rPr>
                <w:rFonts w:ascii="Manrope" w:hAnsi="Manrope" w:cs="Arial"/>
                <w:sz w:val="18"/>
                <w:szCs w:val="18"/>
              </w:rPr>
              <w:t>Tipo di pacchetto di trasferimento definito con i sistemi integrati, federati e versanti in fase di accreditamento con I.PaC</w:t>
            </w:r>
            <w:r>
              <w:rPr>
                <w:rFonts w:ascii="Manrope" w:hAnsi="Manrope" w:cs="Arial"/>
                <w:sz w:val="18"/>
                <w:szCs w:val="18"/>
              </w:rPr>
              <w:t>.</w:t>
            </w:r>
          </w:p>
        </w:tc>
      </w:tr>
    </w:tbl>
    <w:p w14:paraId="5C4D1FBB" w14:textId="0A9D3287" w:rsidR="00234B9F" w:rsidRPr="005045D5" w:rsidRDefault="009C408D">
      <w:pPr>
        <w:pStyle w:val="NormalWeb"/>
        <w:spacing w:before="0" w:beforeAutospacing="0" w:after="0" w:afterAutospacing="0"/>
        <w:jc w:val="both"/>
        <w:divId w:val="1477188687"/>
        <w:rPr>
          <w:rFonts w:ascii="Manrope" w:hAnsi="Manrope" w:cs="Arial" w:hint="eastAsia"/>
        </w:rPr>
      </w:pPr>
      <w:r w:rsidRPr="005045D5">
        <w:rPr>
          <w:rFonts w:ascii="Manrope" w:hAnsi="Manrope" w:cs="Arial"/>
        </w:rPr>
        <w:t> </w:t>
      </w:r>
    </w:p>
    <w:p w14:paraId="036A4A73" w14:textId="77777777" w:rsidR="00B92CBF" w:rsidRPr="005045D5" w:rsidRDefault="00B92CBF">
      <w:pPr>
        <w:rPr>
          <w:rFonts w:ascii="Manrope" w:hAnsi="Manrope" w:cs="Arial" w:hint="eastAsia"/>
        </w:rPr>
      </w:pPr>
      <w:r w:rsidRPr="005045D5">
        <w:rPr>
          <w:rFonts w:ascii="Manrope" w:hAnsi="Manrope" w:cs="Arial"/>
        </w:rPr>
        <w:br w:type="page"/>
      </w:r>
    </w:p>
    <w:p w14:paraId="7D294DA4" w14:textId="0EDBEFF0" w:rsidR="00234B9F" w:rsidRPr="005045D5" w:rsidRDefault="009C408D" w:rsidP="00F6245F">
      <w:pPr>
        <w:pStyle w:val="Heading2"/>
      </w:pPr>
      <w:bookmarkStart w:id="40" w:name="_Toc196404071"/>
      <w:bookmarkStart w:id="41" w:name="_Toc148456672"/>
      <w:bookmarkStart w:id="42" w:name="_Toc196756592"/>
      <w:r w:rsidRPr="005045D5">
        <w:lastRenderedPageBreak/>
        <w:t>G</w:t>
      </w:r>
      <w:bookmarkEnd w:id="40"/>
      <w:bookmarkEnd w:id="42"/>
      <w:r w:rsidRPr="005045D5">
        <w:t xml:space="preserve"> </w:t>
      </w:r>
      <w:bookmarkEnd w:id="41"/>
    </w:p>
    <w:tbl>
      <w:tblPr>
        <w:tblStyle w:val="Stile2"/>
        <w:tblW w:w="5000" w:type="pct"/>
        <w:tblLook w:val="04A0" w:firstRow="1" w:lastRow="0" w:firstColumn="1" w:lastColumn="0" w:noHBand="0" w:noVBand="1"/>
      </w:tblPr>
      <w:tblGrid>
        <w:gridCol w:w="1838"/>
        <w:gridCol w:w="1842"/>
        <w:gridCol w:w="5670"/>
      </w:tblGrid>
      <w:tr w:rsidR="009723AB" w:rsidRPr="005045D5" w14:paraId="0D0FEAB0"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797080F8"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 xml:space="preserve">VOCE </w:t>
            </w:r>
          </w:p>
        </w:tc>
        <w:tc>
          <w:tcPr>
            <w:tcW w:w="985" w:type="pct"/>
            <w:hideMark/>
          </w:tcPr>
          <w:p w14:paraId="6C10B263"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themeColor="background1"/>
                <w:sz w:val="18"/>
                <w:szCs w:val="18"/>
              </w:rPr>
              <w:t>RIFERIMENTO</w:t>
            </w:r>
          </w:p>
        </w:tc>
        <w:tc>
          <w:tcPr>
            <w:tcW w:w="3032" w:type="pct"/>
            <w:hideMark/>
          </w:tcPr>
          <w:p w14:paraId="57986963"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sz w:val="18"/>
                <w:szCs w:val="18"/>
              </w:rPr>
              <w:t>DEFINIZIONE</w:t>
            </w:r>
          </w:p>
        </w:tc>
      </w:tr>
      <w:tr w:rsidR="009723AB" w:rsidRPr="005045D5" w14:paraId="091594A1"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36AB0EBF"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Gerarchia enti</w:t>
            </w:r>
          </w:p>
        </w:tc>
        <w:tc>
          <w:tcPr>
            <w:tcW w:w="985" w:type="pct"/>
            <w:hideMark/>
          </w:tcPr>
          <w:p w14:paraId="5B6180B0"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4692CED5" w14:textId="77777777" w:rsidR="009723AB" w:rsidRPr="005045D5" w:rsidRDefault="009723AB" w:rsidP="008329B3">
            <w:pPr>
              <w:pStyle w:val="NormalWeb"/>
              <w:suppressAutoHyphens/>
              <w:spacing w:before="0" w:beforeAutospacing="0" w:after="0" w:afterAutospacing="0" w:line="256" w:lineRule="auto"/>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È da intendersi l’eventuale struttura gerarchica che gli enti possono assumere. </w:t>
            </w:r>
          </w:p>
        </w:tc>
      </w:tr>
      <w:tr w:rsidR="009723AB" w:rsidRPr="005045D5" w14:paraId="382186F2"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1BF39066"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Gestione Authority file</w:t>
            </w:r>
          </w:p>
        </w:tc>
        <w:tc>
          <w:tcPr>
            <w:tcW w:w="985" w:type="pct"/>
            <w:hideMark/>
          </w:tcPr>
          <w:p w14:paraId="69F75D76"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AFVT</w:t>
            </w:r>
          </w:p>
        </w:tc>
        <w:tc>
          <w:tcPr>
            <w:tcW w:w="3032" w:type="pct"/>
            <w:hideMark/>
          </w:tcPr>
          <w:p w14:paraId="51C971DA" w14:textId="77777777" w:rsidR="009723AB" w:rsidRPr="005045D5" w:rsidRDefault="009723AB" w:rsidP="008329B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Componente </w:t>
            </w:r>
            <w:r>
              <w:rPr>
                <w:rFonts w:ascii="Manrope" w:hAnsi="Manrope" w:cs="Arial"/>
                <w:sz w:val="18"/>
                <w:szCs w:val="18"/>
              </w:rPr>
              <w:t>di I.PaC che a</w:t>
            </w:r>
            <w:r w:rsidRPr="0042124C">
              <w:rPr>
                <w:rFonts w:ascii="Manrope" w:hAnsi="Manrope" w:cs="Arial"/>
                <w:sz w:val="18"/>
                <w:szCs w:val="18"/>
              </w:rPr>
              <w:t>cquisisce, processa, memorizza e mette a disposizione dataset di authority e strumenti terminologici inviati alla I.PaC dai Sistemi integrati, federati o Soggetti versanti</w:t>
            </w:r>
            <w:r>
              <w:rPr>
                <w:rFonts w:ascii="Manrope" w:hAnsi="Manrope" w:cs="Arial"/>
                <w:sz w:val="18"/>
                <w:szCs w:val="18"/>
              </w:rPr>
              <w:t>.</w:t>
            </w:r>
          </w:p>
        </w:tc>
      </w:tr>
      <w:tr w:rsidR="009723AB" w:rsidRPr="005045D5" w14:paraId="135D84DE"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1440"/>
        </w:trPr>
        <w:tc>
          <w:tcPr>
            <w:cnfStyle w:val="001000000000" w:firstRow="0" w:lastRow="0" w:firstColumn="1" w:lastColumn="0" w:oddVBand="0" w:evenVBand="0" w:oddHBand="0" w:evenHBand="0" w:firstRowFirstColumn="0" w:firstRowLastColumn="0" w:lastRowFirstColumn="0" w:lastRowLastColumn="0"/>
            <w:tcW w:w="983" w:type="pct"/>
            <w:hideMark/>
          </w:tcPr>
          <w:p w14:paraId="7942C814"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Gestione e processamento degli Asset digitali</w:t>
            </w:r>
          </w:p>
        </w:tc>
        <w:tc>
          <w:tcPr>
            <w:tcW w:w="985" w:type="pct"/>
            <w:hideMark/>
          </w:tcPr>
          <w:p w14:paraId="1202A320"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GPA</w:t>
            </w:r>
          </w:p>
        </w:tc>
        <w:tc>
          <w:tcPr>
            <w:tcW w:w="3032" w:type="pct"/>
            <w:hideMark/>
          </w:tcPr>
          <w:p w14:paraId="0A38BFD8" w14:textId="77777777" w:rsidR="009723AB" w:rsidRPr="005045D5" w:rsidRDefault="009723AB" w:rsidP="008329B3">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Componente </w:t>
            </w:r>
            <w:r>
              <w:rPr>
                <w:rFonts w:ascii="Manrope" w:hAnsi="Manrope" w:cs="Arial"/>
                <w:color w:val="000000" w:themeColor="text1"/>
                <w:sz w:val="18"/>
                <w:szCs w:val="18"/>
              </w:rPr>
              <w:t>di I.PaC</w:t>
            </w:r>
            <w:r w:rsidRPr="005045D5">
              <w:rPr>
                <w:rFonts w:ascii="Manrope" w:hAnsi="Manrope" w:cs="Arial"/>
                <w:sz w:val="18"/>
                <w:szCs w:val="18"/>
              </w:rPr>
              <w:t xml:space="preserve"> che gestisce ed elabora risorse digitali e/o oggetti digitali/media tramite le seguenti componenti logiche:</w:t>
            </w:r>
          </w:p>
          <w:p w14:paraId="3E24844E" w14:textId="77777777" w:rsidR="009723AB" w:rsidRPr="005045D5"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5045D5">
              <w:t>Microservizi di gestione;</w:t>
            </w:r>
          </w:p>
          <w:p w14:paraId="19F47F14" w14:textId="2902F020" w:rsidR="009723AB" w:rsidRPr="005045D5"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5045D5">
              <w:t>Content Processing</w:t>
            </w:r>
            <w:r>
              <w:t xml:space="preserve"> – CP</w:t>
            </w:r>
            <w:r w:rsidR="00E6789B">
              <w:t xml:space="preserve"> </w:t>
            </w:r>
            <w:r w:rsidRPr="005045D5">
              <w:t>(</w:t>
            </w:r>
            <w:r w:rsidRPr="007740AF">
              <w:t>renditions</w:t>
            </w:r>
            <w:r w:rsidRPr="005045D5">
              <w:t>);</w:t>
            </w:r>
          </w:p>
          <w:p w14:paraId="53BBD477" w14:textId="77777777" w:rsidR="009723AB" w:rsidRPr="005045D5"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5045D5">
              <w:t xml:space="preserve">Content Processing Avanzato </w:t>
            </w:r>
            <w:r>
              <w:t xml:space="preserve">– CPA </w:t>
            </w:r>
            <w:r w:rsidRPr="005045D5">
              <w:t>(</w:t>
            </w:r>
            <w:r w:rsidRPr="007740AF">
              <w:t>anche mediante modelli di AI</w:t>
            </w:r>
            <w:r w:rsidRPr="005045D5">
              <w:t>);</w:t>
            </w:r>
          </w:p>
          <w:p w14:paraId="67D2CDE4" w14:textId="77777777" w:rsidR="009723AB" w:rsidRPr="007740AF"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color w:val="auto"/>
              </w:rPr>
            </w:pPr>
            <w:r w:rsidRPr="005045D5">
              <w:t>Content Delivery</w:t>
            </w:r>
            <w:r>
              <w:t>;</w:t>
            </w:r>
          </w:p>
          <w:p w14:paraId="1D319CEA" w14:textId="77777777" w:rsidR="009723AB" w:rsidRPr="005045D5"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7740AF">
              <w:t xml:space="preserve">Sistemi di Digital </w:t>
            </w:r>
            <w:r w:rsidRPr="008B4B01">
              <w:rPr>
                <w:lang w:val="en-GB"/>
              </w:rPr>
              <w:t>Rights</w:t>
            </w:r>
            <w:r w:rsidRPr="007740AF">
              <w:t xml:space="preserve"> Management</w:t>
            </w:r>
            <w:r>
              <w:t xml:space="preserve"> – DRM.</w:t>
            </w:r>
          </w:p>
        </w:tc>
      </w:tr>
      <w:tr w:rsidR="009723AB" w:rsidRPr="005045D5" w14:paraId="46673E5A"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1440"/>
        </w:trPr>
        <w:tc>
          <w:tcPr>
            <w:cnfStyle w:val="001000000000" w:firstRow="0" w:lastRow="0" w:firstColumn="1" w:lastColumn="0" w:oddVBand="0" w:evenVBand="0" w:oddHBand="0" w:evenHBand="0" w:firstRowFirstColumn="0" w:firstRowLastColumn="0" w:lastRowFirstColumn="0" w:lastRowLastColumn="0"/>
            <w:tcW w:w="983" w:type="pct"/>
          </w:tcPr>
          <w:p w14:paraId="05BEF38C" w14:textId="77777777" w:rsidR="009723AB" w:rsidRPr="005045D5" w:rsidRDefault="009723AB" w:rsidP="00DB06EC">
            <w:pPr>
              <w:pStyle w:val="NormalWeb"/>
              <w:spacing w:before="0"/>
              <w:rPr>
                <w:rFonts w:ascii="Manrope" w:hAnsi="Manrope" w:cs="Arial" w:hint="eastAsia"/>
                <w:sz w:val="18"/>
                <w:szCs w:val="18"/>
              </w:rPr>
            </w:pPr>
            <w:r w:rsidRPr="00DB06EC">
              <w:rPr>
                <w:rFonts w:ascii="Manrope" w:hAnsi="Manrope" w:cs="Arial"/>
                <w:bCs/>
                <w:sz w:val="18"/>
                <w:szCs w:val="18"/>
              </w:rPr>
              <w:t>Gestione query standard</w:t>
            </w:r>
          </w:p>
        </w:tc>
        <w:tc>
          <w:tcPr>
            <w:tcW w:w="985" w:type="pct"/>
          </w:tcPr>
          <w:p w14:paraId="0991EC7F"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tcPr>
          <w:p w14:paraId="3E2A852D" w14:textId="77777777" w:rsidR="009723AB" w:rsidRPr="00FF2490" w:rsidRDefault="009723AB" w:rsidP="00FF2490">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FF2490">
              <w:rPr>
                <w:rFonts w:ascii="Manrope" w:hAnsi="Manrope" w:cs="Arial"/>
                <w:sz w:val="18"/>
                <w:szCs w:val="18"/>
              </w:rPr>
              <w:t xml:space="preserve">Insieme di microservizi che, a fronte di richieste dalle varie forme di interfaccia tecnica ed in base ai protocolli di </w:t>
            </w:r>
            <w:r w:rsidRPr="008B4B01">
              <w:rPr>
                <w:rFonts w:ascii="Manrope" w:hAnsi="Manrope" w:cs="Arial"/>
                <w:sz w:val="18"/>
                <w:szCs w:val="18"/>
                <w:lang w:val="en-GB"/>
              </w:rPr>
              <w:t>inquiry</w:t>
            </w:r>
            <w:r w:rsidRPr="00FF2490">
              <w:rPr>
                <w:rFonts w:ascii="Manrope" w:hAnsi="Manrope" w:cs="Arial"/>
                <w:sz w:val="18"/>
                <w:szCs w:val="18"/>
              </w:rPr>
              <w:t>, generano e coordinano query multiple sui vari processori, motori e dati.</w:t>
            </w:r>
          </w:p>
          <w:p w14:paraId="0043DC4E" w14:textId="77777777" w:rsidR="009723AB" w:rsidRPr="00FF2490" w:rsidRDefault="009723AB" w:rsidP="00FF2490">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b/>
                <w:bCs/>
                <w:sz w:val="18"/>
                <w:szCs w:val="18"/>
              </w:rPr>
            </w:pPr>
            <w:r w:rsidRPr="00FF2490">
              <w:rPr>
                <w:rFonts w:ascii="Manrope" w:hAnsi="Manrope" w:cs="Arial"/>
                <w:sz w:val="18"/>
                <w:szCs w:val="18"/>
              </w:rPr>
              <w:t>Tali microservizi operano in accordo con i criteri di visibilità e protezione stabiliti derivanti da quanto definito in fase di adesione a I.PaC .</w:t>
            </w:r>
          </w:p>
        </w:tc>
      </w:tr>
      <w:tr w:rsidR="009723AB" w:rsidRPr="005045D5" w14:paraId="3A34A48C"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01CFEE5F"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Grafo di conoscenza </w:t>
            </w:r>
          </w:p>
        </w:tc>
        <w:tc>
          <w:tcPr>
            <w:tcW w:w="985" w:type="pct"/>
            <w:hideMark/>
          </w:tcPr>
          <w:p w14:paraId="20F8750D"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sz w:val="18"/>
                <w:szCs w:val="18"/>
              </w:rPr>
              <w:t>GC</w:t>
            </w:r>
          </w:p>
        </w:tc>
        <w:tc>
          <w:tcPr>
            <w:tcW w:w="3032" w:type="pct"/>
            <w:hideMark/>
          </w:tcPr>
          <w:p w14:paraId="76AF3296" w14:textId="50858945" w:rsidR="009723AB" w:rsidRPr="005045D5" w:rsidRDefault="009723AB" w:rsidP="008329B3">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Rappresentazione a grafo delle relazioni semantiche tra concetti (o entità). </w:t>
            </w:r>
            <w:r w:rsidR="009E6065">
              <w:rPr>
                <w:rFonts w:ascii="Manrope" w:hAnsi="Manrope" w:cs="Arial"/>
                <w:sz w:val="18"/>
                <w:szCs w:val="18"/>
              </w:rPr>
              <w:t>O</w:t>
            </w:r>
            <w:r w:rsidRPr="005045D5">
              <w:rPr>
                <w:rFonts w:ascii="Manrope" w:hAnsi="Manrope" w:cs="Arial"/>
                <w:sz w:val="18"/>
                <w:szCs w:val="18"/>
              </w:rPr>
              <w:t xml:space="preserve">gni nodo rappresenta un concetto e ogni arco una relazione semantica consistente tra i due nodi che l’arco stesso collega. </w:t>
            </w:r>
          </w:p>
        </w:tc>
      </w:tr>
      <w:tr w:rsidR="009723AB" w:rsidRPr="005045D5" w14:paraId="01DB775B"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109952AC"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Grafo di conoscenza </w:t>
            </w:r>
            <w:r w:rsidRPr="005045D5">
              <w:rPr>
                <w:rFonts w:ascii="Manrope" w:hAnsi="Manrope" w:cs="Arial" w:hint="eastAsia"/>
                <w:sz w:val="18"/>
                <w:szCs w:val="18"/>
              </w:rPr>
              <w:t>cross</w:t>
            </w:r>
            <w:r>
              <w:rPr>
                <w:rFonts w:ascii="Manrope" w:hAnsi="Manrope" w:cs="Arial"/>
                <w:sz w:val="18"/>
                <w:szCs w:val="18"/>
              </w:rPr>
              <w:t xml:space="preserve"> </w:t>
            </w:r>
            <w:r w:rsidRPr="005045D5">
              <w:rPr>
                <w:rFonts w:ascii="Manrope" w:hAnsi="Manrope" w:cs="Arial" w:hint="eastAsia"/>
                <w:sz w:val="18"/>
                <w:szCs w:val="18"/>
              </w:rPr>
              <w:t>dominio</w:t>
            </w:r>
          </w:p>
        </w:tc>
        <w:tc>
          <w:tcPr>
            <w:tcW w:w="985" w:type="pct"/>
            <w:hideMark/>
          </w:tcPr>
          <w:p w14:paraId="650552B8"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Pr>
                <w:rFonts w:ascii="Manrope" w:hAnsi="Manrope" w:cs="Arial"/>
                <w:sz w:val="18"/>
                <w:szCs w:val="18"/>
              </w:rPr>
              <w:t>GCD</w:t>
            </w:r>
          </w:p>
        </w:tc>
        <w:tc>
          <w:tcPr>
            <w:tcW w:w="3032" w:type="pct"/>
            <w:hideMark/>
          </w:tcPr>
          <w:p w14:paraId="18434C91" w14:textId="77777777" w:rsidR="009723AB" w:rsidRPr="00240F8E" w:rsidRDefault="009723AB" w:rsidP="00343A20">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240F8E">
              <w:rPr>
                <w:rFonts w:ascii="Manrope" w:hAnsi="Manrope" w:cs="Arial"/>
                <w:sz w:val="18"/>
                <w:szCs w:val="18"/>
              </w:rPr>
              <w:t xml:space="preserve">Rappresentazione a grafo delle relazioni semantiche tra entità (beni culturali, authority, vocabolari controllati) appartenenti a domini della conoscenza e descrizione diversi. </w:t>
            </w:r>
          </w:p>
          <w:p w14:paraId="68DD037B" w14:textId="77777777" w:rsidR="009723AB" w:rsidRPr="005045D5" w:rsidRDefault="009723AB" w:rsidP="00343A20">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240F8E">
              <w:rPr>
                <w:rFonts w:ascii="Manrope" w:hAnsi="Manrope" w:cs="Arial"/>
                <w:sz w:val="18"/>
                <w:szCs w:val="18"/>
              </w:rPr>
              <w:t>I servizi offerti dalla I.PaC ai sistemi integrati e/o federati permettono di interagire con il grafo cross dominio di I.PaC secondo un modello di cooperazione applicativa Livello 1</w:t>
            </w:r>
            <w:r w:rsidRPr="005045D5">
              <w:rPr>
                <w:rFonts w:ascii="Manrope" w:hAnsi="Manrope" w:cs="Arial"/>
                <w:sz w:val="18"/>
                <w:szCs w:val="18"/>
              </w:rPr>
              <w:t>.</w:t>
            </w:r>
          </w:p>
        </w:tc>
      </w:tr>
      <w:tr w:rsidR="009723AB" w:rsidRPr="005045D5" w14:paraId="257F0194"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5B7E8039"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Grafo di conoscenza di dominio</w:t>
            </w:r>
          </w:p>
        </w:tc>
        <w:tc>
          <w:tcPr>
            <w:tcW w:w="985" w:type="pct"/>
            <w:hideMark/>
          </w:tcPr>
          <w:p w14:paraId="1F0A0452"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sz w:val="18"/>
                <w:szCs w:val="18"/>
              </w:rPr>
              <w:t>GCCD</w:t>
            </w:r>
          </w:p>
        </w:tc>
        <w:tc>
          <w:tcPr>
            <w:tcW w:w="3032" w:type="pct"/>
            <w:hideMark/>
          </w:tcPr>
          <w:p w14:paraId="5E5480B3" w14:textId="5AABE40A" w:rsidR="009723AB" w:rsidRPr="00342A9E" w:rsidRDefault="009723AB" w:rsidP="00342A9E">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342A9E">
              <w:rPr>
                <w:rFonts w:ascii="Manrope" w:hAnsi="Manrope" w:cs="Arial"/>
                <w:sz w:val="18"/>
                <w:szCs w:val="18"/>
              </w:rPr>
              <w:t xml:space="preserve">Rappresentazione delle relazioni semantiche tra le entità (beni culturali, authority, vocabolari controllati, </w:t>
            </w:r>
            <w:r w:rsidR="008B4B01" w:rsidRPr="00342A9E">
              <w:rPr>
                <w:rFonts w:ascii="Manrope" w:hAnsi="Manrope" w:cs="Arial"/>
                <w:sz w:val="18"/>
                <w:szCs w:val="18"/>
              </w:rPr>
              <w:t>Thesauri</w:t>
            </w:r>
            <w:r w:rsidRPr="00342A9E">
              <w:rPr>
                <w:rFonts w:ascii="Manrope" w:hAnsi="Manrope" w:cs="Arial"/>
                <w:sz w:val="18"/>
                <w:szCs w:val="18"/>
              </w:rPr>
              <w:t>) di uno specifico dominio della conoscenza e descrizione.</w:t>
            </w:r>
          </w:p>
          <w:p w14:paraId="6ADA34BB" w14:textId="77777777" w:rsidR="009723AB" w:rsidRPr="00342A9E" w:rsidRDefault="009723AB" w:rsidP="00342A9E">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342A9E">
              <w:rPr>
                <w:rFonts w:ascii="Manrope" w:hAnsi="Manrope" w:cs="Arial"/>
                <w:sz w:val="18"/>
                <w:szCs w:val="18"/>
              </w:rPr>
              <w:t>Sono da considerarsi dei «cataloghi collettivi» di informazioni che per loro natura sono condivisibili.</w:t>
            </w:r>
          </w:p>
          <w:p w14:paraId="5025E4BE" w14:textId="77777777" w:rsidR="009723AB" w:rsidRPr="00342A9E" w:rsidRDefault="009723AB" w:rsidP="00342A9E">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342A9E">
              <w:rPr>
                <w:rFonts w:ascii="Manrope" w:hAnsi="Manrope" w:cs="Arial"/>
                <w:sz w:val="18"/>
                <w:szCs w:val="18"/>
              </w:rPr>
              <w:t xml:space="preserve">I servizi della I.PaC offerti ai Sistemi aderenti permettono di interagire con il grafo di dominio di I.PaC secondo due modelli di cooperazione applicativa: </w:t>
            </w:r>
          </w:p>
          <w:p w14:paraId="58C51BC6" w14:textId="2377AB3F" w:rsidR="009723AB" w:rsidRPr="00342A9E" w:rsidRDefault="009723AB" w:rsidP="00342A9E">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342A9E">
              <w:t>Livello 1</w:t>
            </w:r>
            <w:r>
              <w:t xml:space="preserve"> (L1)</w:t>
            </w:r>
            <w:r w:rsidR="001D4D59">
              <w:t>:</w:t>
            </w:r>
            <w:r w:rsidRPr="00342A9E">
              <w:t xml:space="preserve"> in cui il sistema cooperante (sistema di produzione integrato, federato o di accesso) può fruire dei servizi di interrogazione, navigazione e recupero dataset dai Grafi di conoscenza di dominio e cross dominio</w:t>
            </w:r>
            <w:r>
              <w:t>;</w:t>
            </w:r>
          </w:p>
          <w:p w14:paraId="1CC7511A" w14:textId="0BBAB1A3" w:rsidR="009723AB" w:rsidRPr="00342A9E" w:rsidRDefault="009723AB" w:rsidP="00342A9E">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342A9E">
              <w:t xml:space="preserve">Livello 2 </w:t>
            </w:r>
            <w:r>
              <w:t>(L2)</w:t>
            </w:r>
            <w:r w:rsidR="001D4D59">
              <w:t>:</w:t>
            </w:r>
            <w:r w:rsidRPr="00342A9E">
              <w:t xml:space="preserve"> in cui il sistema cooperante (tipicamente un sistema di produzione integrato o federato) potrà aggiornare in tempo reale il/i Grafo/i di conoscenza di dominio sottoscritto/i​</w:t>
            </w:r>
            <w:r>
              <w:t>.</w:t>
            </w:r>
          </w:p>
        </w:tc>
      </w:tr>
      <w:tr w:rsidR="009723AB" w:rsidRPr="005045D5" w14:paraId="2B794CF8"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146C47E9"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lastRenderedPageBreak/>
              <w:t>Grafo di conoscenza di dominio arricchito tramite AI</w:t>
            </w:r>
          </w:p>
        </w:tc>
        <w:tc>
          <w:tcPr>
            <w:tcW w:w="985" w:type="pct"/>
            <w:hideMark/>
          </w:tcPr>
          <w:p w14:paraId="190F7184"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hideMark/>
          </w:tcPr>
          <w:p w14:paraId="00828D74" w14:textId="77777777" w:rsidR="009723AB" w:rsidRPr="005045D5" w:rsidRDefault="009723AB" w:rsidP="008329B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Ottenuto a partire dal grafo di conoscenza locale che viene arricchito tramite regole e/o tramite AI elaborate in I.PaC. Qualora in I.PaC non sia eseguita alcuna ottimizzazione e normalizzazione (Fase II) e nessun arricchimento da media (Fase III) potrebbe coincidere con il grafo di conoscenza locale. Qualora fossero applicate solo le regole di ottimizzazione di Fase II, senza analisi dei media, potrebbe coincidere con il Grafo di conoscenza di dominio. Il grafo di conoscenza di dominio arricchito tramite AI è conforme allo schema descritto nel Tracciato descrittivo semantico di dominio, in quanto potrebbe includere anche le relazioni derivate dal processamento dei media e di cui ne rappresenta la parte estensionale.</w:t>
            </w:r>
          </w:p>
        </w:tc>
      </w:tr>
      <w:tr w:rsidR="009723AB" w:rsidRPr="005045D5" w14:paraId="6D267BB9"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678A97EA"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Grafo di conoscenza locale</w:t>
            </w:r>
          </w:p>
        </w:tc>
        <w:tc>
          <w:tcPr>
            <w:tcW w:w="985" w:type="pct"/>
            <w:hideMark/>
          </w:tcPr>
          <w:p w14:paraId="4AF2DED6"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625B8C69" w14:textId="77777777" w:rsidR="009723AB" w:rsidRPr="005045D5" w:rsidRDefault="009723AB" w:rsidP="008329B3">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Grafo di dominio, che a partire dai dati presenti nei sistemi di produzione del dato MiC e non MiC, inviati tramite caricamento massivo da Ingestion, si genera nella Fase I del Processore di dominio. Il grafo di conoscenza locale è conforme allo schema descritto nel Tracciato descrittivo base di dominio di cui ne rappresenta la parte estensionale.</w:t>
            </w:r>
          </w:p>
        </w:tc>
      </w:tr>
      <w:tr w:rsidR="009723AB" w:rsidRPr="005045D5" w14:paraId="447312D4"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tcPr>
          <w:p w14:paraId="4D24EF2E" w14:textId="16EF3BE9" w:rsidR="009723AB" w:rsidRPr="00090112" w:rsidRDefault="009723AB" w:rsidP="00447090">
            <w:pPr>
              <w:pStyle w:val="NormalWeb"/>
              <w:spacing w:before="0" w:beforeAutospacing="0" w:after="0" w:afterAutospacing="0"/>
              <w:rPr>
                <w:rFonts w:cs="Arial" w:hint="eastAsia"/>
                <w:b w:val="0"/>
                <w:sz w:val="18"/>
                <w:szCs w:val="18"/>
              </w:rPr>
            </w:pPr>
            <w:r w:rsidRPr="005045D5">
              <w:rPr>
                <w:rFonts w:ascii="Manrope" w:hAnsi="Manrope" w:cs="Arial"/>
                <w:sz w:val="18"/>
                <w:szCs w:val="18"/>
              </w:rPr>
              <w:t xml:space="preserve">Grafo di </w:t>
            </w:r>
            <w:r w:rsidRPr="000333EF">
              <w:rPr>
                <w:rFonts w:ascii="Manrope" w:hAnsi="Manrope" w:cs="Arial"/>
                <w:sz w:val="18"/>
                <w:szCs w:val="18"/>
                <w:lang w:val="en-GB"/>
              </w:rPr>
              <w:t>staging</w:t>
            </w:r>
            <w:r w:rsidR="00090112">
              <w:rPr>
                <w:rFonts w:cs="Arial"/>
                <w:b w:val="0"/>
                <w:sz w:val="18"/>
                <w:szCs w:val="18"/>
              </w:rPr>
              <w:br/>
            </w:r>
            <w:r w:rsidR="00090112" w:rsidRPr="005045D5">
              <w:rPr>
                <w:rFonts w:ascii="Manrope" w:hAnsi="Manrope" w:cs="Arial"/>
                <w:sz w:val="18"/>
                <w:szCs w:val="18"/>
              </w:rPr>
              <w:t>Grafo di servizio</w:t>
            </w:r>
          </w:p>
        </w:tc>
        <w:tc>
          <w:tcPr>
            <w:tcW w:w="985" w:type="pct"/>
          </w:tcPr>
          <w:p w14:paraId="1CF88DF5"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tcPr>
          <w:p w14:paraId="066AA61B" w14:textId="48FA0FAE" w:rsidR="009723AB" w:rsidRPr="005045D5" w:rsidRDefault="009723AB" w:rsidP="00FD1B21">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Grafo di dominio</w:t>
            </w:r>
            <w:r w:rsidR="006773C5">
              <w:rPr>
                <w:rFonts w:ascii="Manrope" w:hAnsi="Manrope" w:cs="Arial"/>
                <w:sz w:val="18"/>
                <w:szCs w:val="18"/>
              </w:rPr>
              <w:t xml:space="preserve"> </w:t>
            </w:r>
            <w:r w:rsidR="006773C5" w:rsidRPr="005045D5">
              <w:rPr>
                <w:rFonts w:ascii="Manrope" w:hAnsi="Manrope" w:cs="Arial"/>
                <w:sz w:val="18"/>
                <w:szCs w:val="18"/>
              </w:rPr>
              <w:t>provvisorio</w:t>
            </w:r>
            <w:r w:rsidRPr="005045D5">
              <w:rPr>
                <w:rFonts w:ascii="Manrope" w:hAnsi="Manrope" w:cs="Arial"/>
                <w:sz w:val="18"/>
                <w:szCs w:val="18"/>
              </w:rPr>
              <w:t xml:space="preserve">, </w:t>
            </w:r>
            <w:r w:rsidR="005A0AA5">
              <w:rPr>
                <w:rFonts w:ascii="Manrope" w:hAnsi="Manrope" w:cs="Arial"/>
                <w:sz w:val="18"/>
                <w:szCs w:val="18"/>
              </w:rPr>
              <w:t>costruito</w:t>
            </w:r>
            <w:r w:rsidRPr="005045D5">
              <w:rPr>
                <w:rFonts w:ascii="Manrope" w:hAnsi="Manrope" w:cs="Arial"/>
                <w:sz w:val="18"/>
                <w:szCs w:val="18"/>
              </w:rPr>
              <w:t xml:space="preserve"> a partire dai dati </w:t>
            </w:r>
            <w:r w:rsidR="005A0AA5">
              <w:rPr>
                <w:rFonts w:ascii="Manrope" w:hAnsi="Manrope" w:cs="Arial"/>
                <w:sz w:val="18"/>
                <w:szCs w:val="18"/>
              </w:rPr>
              <w:t>ricevuti dai</w:t>
            </w:r>
            <w:r w:rsidRPr="005045D5">
              <w:rPr>
                <w:rFonts w:ascii="Manrope" w:hAnsi="Manrope" w:cs="Arial"/>
                <w:sz w:val="18"/>
                <w:szCs w:val="18"/>
              </w:rPr>
              <w:t xml:space="preserve"> sistemi di produzione </w:t>
            </w:r>
            <w:r w:rsidR="005A0AA5">
              <w:rPr>
                <w:rFonts w:ascii="Manrope" w:hAnsi="Manrope" w:cs="Arial"/>
                <w:sz w:val="18"/>
                <w:szCs w:val="18"/>
              </w:rPr>
              <w:t>del dato inviato</w:t>
            </w:r>
            <w:r w:rsidRPr="005045D5">
              <w:rPr>
                <w:rFonts w:ascii="Manrope" w:hAnsi="Manrope" w:cs="Arial"/>
                <w:sz w:val="18"/>
                <w:szCs w:val="18"/>
              </w:rPr>
              <w:t xml:space="preserve"> tramite caricamento, si genera in fase di loading dell’asset specifico. Tale grafo viene utilizzato dai vari moduli come base di partenza per le relative elaborazioni di competenza. A valle delle elaborazioni, una volta alimentato il grafo di conoscenza finale, viene eliminato.</w:t>
            </w:r>
          </w:p>
        </w:tc>
      </w:tr>
      <w:tr w:rsidR="009723AB" w:rsidRPr="005045D5" w14:paraId="5CB8C79A"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tcPr>
          <w:p w14:paraId="0DA631A0" w14:textId="77777777" w:rsidR="009723AB" w:rsidRPr="005045D5" w:rsidRDefault="009723AB" w:rsidP="00142320">
            <w:pPr>
              <w:pStyle w:val="NormalWeb"/>
              <w:spacing w:before="0"/>
              <w:rPr>
                <w:rFonts w:ascii="Manrope" w:hAnsi="Manrope" w:cs="Arial" w:hint="eastAsia"/>
                <w:sz w:val="18"/>
                <w:szCs w:val="18"/>
              </w:rPr>
            </w:pPr>
            <w:r w:rsidRPr="00142320">
              <w:rPr>
                <w:rFonts w:ascii="Manrope" w:hAnsi="Manrope" w:cs="Arial"/>
                <w:bCs/>
                <w:sz w:val="18"/>
                <w:szCs w:val="18"/>
              </w:rPr>
              <w:t>Gruppo di sviluppo</w:t>
            </w:r>
          </w:p>
        </w:tc>
        <w:tc>
          <w:tcPr>
            <w:tcW w:w="985" w:type="pct"/>
          </w:tcPr>
          <w:p w14:paraId="3BCA7C1A"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tcPr>
          <w:p w14:paraId="6207B507" w14:textId="77777777" w:rsidR="009723AB" w:rsidRPr="0054151B" w:rsidRDefault="009723AB" w:rsidP="0054151B">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4151B">
              <w:rPr>
                <w:rFonts w:ascii="Manrope" w:hAnsi="Manrope" w:cs="Arial"/>
                <w:sz w:val="18"/>
                <w:szCs w:val="18"/>
              </w:rPr>
              <w:t>Utenti interni di I.PaC con ruolo di sviluppatori.</w:t>
            </w:r>
          </w:p>
        </w:tc>
      </w:tr>
    </w:tbl>
    <w:p w14:paraId="3E6D2B11" w14:textId="6CC6FC52" w:rsidR="003B2A6D" w:rsidRPr="005045D5" w:rsidRDefault="009C408D">
      <w:pPr>
        <w:pStyle w:val="NormalWeb"/>
        <w:spacing w:before="0" w:beforeAutospacing="0" w:after="0" w:afterAutospacing="0"/>
        <w:jc w:val="both"/>
        <w:divId w:val="1477188687"/>
        <w:rPr>
          <w:rFonts w:ascii="Manrope" w:hAnsi="Manrope" w:cs="Arial" w:hint="eastAsia"/>
        </w:rPr>
      </w:pPr>
      <w:r w:rsidRPr="005045D5">
        <w:rPr>
          <w:rFonts w:ascii="Manrope" w:hAnsi="Manrope" w:cs="Arial"/>
        </w:rPr>
        <w:t> </w:t>
      </w:r>
    </w:p>
    <w:p w14:paraId="28CAC044" w14:textId="77777777" w:rsidR="003B2A6D" w:rsidRPr="005045D5" w:rsidRDefault="003B2A6D">
      <w:pPr>
        <w:rPr>
          <w:rFonts w:ascii="Manrope" w:hAnsi="Manrope" w:cs="Arial" w:hint="eastAsia"/>
        </w:rPr>
      </w:pPr>
      <w:r w:rsidRPr="005045D5">
        <w:rPr>
          <w:rFonts w:ascii="Manrope" w:hAnsi="Manrope" w:cs="Arial"/>
        </w:rPr>
        <w:br w:type="page"/>
      </w:r>
    </w:p>
    <w:p w14:paraId="29A8DBD2" w14:textId="56B71764" w:rsidR="00234B9F" w:rsidRPr="005045D5" w:rsidRDefault="009C408D" w:rsidP="00F6245F">
      <w:pPr>
        <w:pStyle w:val="Heading2"/>
      </w:pPr>
      <w:bookmarkStart w:id="43" w:name="_H"/>
      <w:bookmarkStart w:id="44" w:name="_Toc196404072"/>
      <w:bookmarkStart w:id="45" w:name="_Toc148456673"/>
      <w:bookmarkStart w:id="46" w:name="_Toc196756593"/>
      <w:bookmarkEnd w:id="43"/>
      <w:r w:rsidRPr="005045D5">
        <w:lastRenderedPageBreak/>
        <w:t>H</w:t>
      </w:r>
      <w:bookmarkEnd w:id="44"/>
      <w:bookmarkEnd w:id="46"/>
      <w:r w:rsidRPr="005045D5">
        <w:t xml:space="preserve"> </w:t>
      </w:r>
      <w:bookmarkEnd w:id="45"/>
    </w:p>
    <w:tbl>
      <w:tblPr>
        <w:tblStyle w:val="Stile2"/>
        <w:tblW w:w="5000" w:type="pct"/>
        <w:tblLook w:val="04A0" w:firstRow="1" w:lastRow="0" w:firstColumn="1" w:lastColumn="0" w:noHBand="0" w:noVBand="1"/>
      </w:tblPr>
      <w:tblGrid>
        <w:gridCol w:w="1838"/>
        <w:gridCol w:w="1842"/>
        <w:gridCol w:w="5670"/>
      </w:tblGrid>
      <w:tr w:rsidR="009723AB" w:rsidRPr="005045D5" w14:paraId="7785465E"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2BB7E70C"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VOCE</w:t>
            </w:r>
          </w:p>
        </w:tc>
        <w:tc>
          <w:tcPr>
            <w:tcW w:w="985" w:type="pct"/>
            <w:hideMark/>
          </w:tcPr>
          <w:p w14:paraId="49279193"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themeColor="background1"/>
                <w:sz w:val="18"/>
                <w:szCs w:val="18"/>
              </w:rPr>
              <w:t>RIFERIMENTO</w:t>
            </w:r>
          </w:p>
        </w:tc>
        <w:tc>
          <w:tcPr>
            <w:tcW w:w="3032" w:type="pct"/>
            <w:hideMark/>
          </w:tcPr>
          <w:p w14:paraId="0E08828E"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sz w:val="18"/>
                <w:szCs w:val="18"/>
              </w:rPr>
              <w:t>DEFINIZIONE</w:t>
            </w:r>
          </w:p>
        </w:tc>
      </w:tr>
      <w:tr w:rsidR="009723AB" w:rsidRPr="005045D5" w14:paraId="5FD6D0E3"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4EE97A9C" w14:textId="77777777" w:rsidR="009723AB" w:rsidRPr="005045D5" w:rsidRDefault="009723AB" w:rsidP="00447090">
            <w:pPr>
              <w:pStyle w:val="NormalWeb"/>
              <w:spacing w:before="0" w:beforeAutospacing="0" w:after="0" w:afterAutospacing="0"/>
              <w:rPr>
                <w:rFonts w:ascii="Manrope" w:hAnsi="Manrope" w:cs="Arial" w:hint="eastAsia"/>
                <w:sz w:val="18"/>
                <w:szCs w:val="18"/>
              </w:rPr>
            </w:pPr>
            <w:bookmarkStart w:id="47" w:name="_Hlk160824917"/>
            <w:r w:rsidRPr="005045D5">
              <w:rPr>
                <w:rFonts w:ascii="Manrope" w:hAnsi="Manrope" w:cs="Arial"/>
                <w:sz w:val="18"/>
                <w:szCs w:val="18"/>
              </w:rPr>
              <w:t>Harvesting</w:t>
            </w:r>
            <w:bookmarkEnd w:id="47"/>
          </w:p>
        </w:tc>
        <w:tc>
          <w:tcPr>
            <w:tcW w:w="985" w:type="pct"/>
            <w:hideMark/>
          </w:tcPr>
          <w:p w14:paraId="6E119341"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334B03A0"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Reperimento e recupero di grandi quantità di contenuti informativi, tramite l’adozione di standard e protocolli condivisi. Lo scambio avviene tra </w:t>
            </w:r>
            <w:r w:rsidRPr="005045D5">
              <w:rPr>
                <w:rFonts w:ascii="Manrope" w:hAnsi="Manrope" w:cs="Arial"/>
                <w:i/>
                <w:iCs/>
                <w:sz w:val="18"/>
                <w:szCs w:val="18"/>
              </w:rPr>
              <w:t>repository</w:t>
            </w:r>
            <w:r w:rsidRPr="005045D5">
              <w:rPr>
                <w:rFonts w:ascii="Manrope" w:hAnsi="Manrope" w:cs="Arial"/>
                <w:sz w:val="18"/>
                <w:szCs w:val="18"/>
              </w:rPr>
              <w:t xml:space="preserve"> che rendono disponibili i contenuti, e che espongono i relativi metadati in un formato standard e riconoscibile (es. XML) e </w:t>
            </w:r>
            <w:r w:rsidRPr="005045D5">
              <w:rPr>
                <w:rFonts w:ascii="Manrope" w:hAnsi="Manrope" w:cs="Arial"/>
                <w:i/>
                <w:iCs/>
                <w:sz w:val="18"/>
                <w:szCs w:val="18"/>
              </w:rPr>
              <w:t>service provider</w:t>
            </w:r>
            <w:r w:rsidRPr="005045D5">
              <w:rPr>
                <w:rFonts w:ascii="Manrope" w:hAnsi="Manrope" w:cs="Arial"/>
                <w:sz w:val="18"/>
                <w:szCs w:val="18"/>
              </w:rPr>
              <w:t>, che saranno in grado di raccogliere automaticamente (harvesting) i metadati esposti.</w:t>
            </w:r>
          </w:p>
        </w:tc>
      </w:tr>
      <w:tr w:rsidR="009723AB" w:rsidRPr="005045D5" w14:paraId="570EBEF0"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tcPr>
          <w:p w14:paraId="4F188468" w14:textId="77777777" w:rsidR="009723AB" w:rsidRPr="000333EF" w:rsidRDefault="009723AB" w:rsidP="00447090">
            <w:pPr>
              <w:pStyle w:val="NormalWeb"/>
              <w:spacing w:before="0" w:beforeAutospacing="0" w:after="0" w:afterAutospacing="0"/>
              <w:rPr>
                <w:rFonts w:ascii="Manrope" w:hAnsi="Manrope" w:cs="Arial" w:hint="eastAsia"/>
                <w:color w:val="000000" w:themeColor="text1"/>
                <w:sz w:val="18"/>
                <w:szCs w:val="18"/>
                <w:lang w:val="en-GB"/>
              </w:rPr>
            </w:pPr>
            <w:r w:rsidRPr="000333EF">
              <w:rPr>
                <w:rFonts w:ascii="Manrope" w:hAnsi="Manrope" w:cs="Arial"/>
                <w:color w:val="000000" w:themeColor="text1"/>
                <w:sz w:val="18"/>
                <w:szCs w:val="18"/>
                <w:lang w:val="en-GB"/>
              </w:rPr>
              <w:t>Hash</w:t>
            </w:r>
          </w:p>
        </w:tc>
        <w:tc>
          <w:tcPr>
            <w:tcW w:w="985" w:type="pct"/>
          </w:tcPr>
          <w:p w14:paraId="7A9C71DA"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Pr>
                <w:rFonts w:ascii="Manrope" w:hAnsi="Manrope" w:cs="Arial"/>
                <w:color w:val="000000" w:themeColor="text1"/>
                <w:sz w:val="18"/>
                <w:szCs w:val="18"/>
              </w:rPr>
              <w:t>ING</w:t>
            </w:r>
          </w:p>
        </w:tc>
        <w:tc>
          <w:tcPr>
            <w:tcW w:w="3032" w:type="pct"/>
          </w:tcPr>
          <w:p w14:paraId="5EC8C3DC" w14:textId="224BED81" w:rsidR="009723AB" w:rsidRPr="005045D5" w:rsidRDefault="009723AB" w:rsidP="009E6115">
            <w:pPr>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051883">
              <w:rPr>
                <w:rFonts w:ascii="Manrope" w:hAnsi="Manrope" w:cs="Arial"/>
                <w:color w:val="000000" w:themeColor="text1"/>
                <w:sz w:val="18"/>
                <w:szCs w:val="18"/>
              </w:rPr>
              <w:t xml:space="preserve">Impronta dell’oggetto che si sta </w:t>
            </w:r>
            <w:r w:rsidR="004F126E">
              <w:rPr>
                <w:rFonts w:ascii="Manrope" w:hAnsi="Manrope" w:cs="Arial"/>
                <w:color w:val="000000" w:themeColor="text1"/>
                <w:sz w:val="18"/>
                <w:szCs w:val="18"/>
              </w:rPr>
              <w:t>“</w:t>
            </w:r>
            <w:r w:rsidRPr="00051883">
              <w:rPr>
                <w:rFonts w:ascii="Manrope" w:hAnsi="Manrope" w:cs="Arial"/>
                <w:color w:val="000000" w:themeColor="text1"/>
                <w:sz w:val="18"/>
                <w:szCs w:val="18"/>
              </w:rPr>
              <w:t>ingestando” utilizzata per assicurare tracciatura ed integrità dell’oggetto stesso</w:t>
            </w:r>
          </w:p>
        </w:tc>
      </w:tr>
      <w:tr w:rsidR="009723AB" w:rsidRPr="005045D5" w14:paraId="050E6FFF"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6BBFEC3B" w14:textId="77777777" w:rsidR="009723AB" w:rsidRPr="005045D5" w:rsidRDefault="009723AB" w:rsidP="00447090">
            <w:pPr>
              <w:pStyle w:val="NormalWeb"/>
              <w:spacing w:before="0" w:beforeAutospacing="0" w:after="0" w:afterAutospacing="0"/>
              <w:rPr>
                <w:rFonts w:ascii="Manrope" w:hAnsi="Manrope" w:cs="Arial" w:hint="eastAsia"/>
                <w:b w:val="0"/>
                <w:color w:val="000000" w:themeColor="text1"/>
                <w:sz w:val="18"/>
                <w:szCs w:val="18"/>
              </w:rPr>
            </w:pPr>
            <w:r w:rsidRPr="005045D5">
              <w:rPr>
                <w:rFonts w:ascii="Manrope" w:hAnsi="Manrope" w:cs="Arial"/>
                <w:color w:val="000000" w:themeColor="text1"/>
                <w:sz w:val="18"/>
                <w:szCs w:val="18"/>
              </w:rPr>
              <w:t>Human To Widget</w:t>
            </w:r>
          </w:p>
        </w:tc>
        <w:tc>
          <w:tcPr>
            <w:tcW w:w="985" w:type="pct"/>
            <w:hideMark/>
          </w:tcPr>
          <w:p w14:paraId="3CD6749E"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H2W</w:t>
            </w:r>
          </w:p>
        </w:tc>
        <w:tc>
          <w:tcPr>
            <w:tcW w:w="3032" w:type="pct"/>
          </w:tcPr>
          <w:p w14:paraId="0A449B82" w14:textId="77777777" w:rsidR="009723AB" w:rsidRPr="005045D5" w:rsidRDefault="009723AB" w:rsidP="009E6115">
            <w:pPr>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FF0000"/>
                <w:sz w:val="18"/>
                <w:szCs w:val="18"/>
              </w:rPr>
            </w:pPr>
            <w:r w:rsidRPr="005045D5">
              <w:rPr>
                <w:rFonts w:ascii="Manrope" w:hAnsi="Manrope" w:cs="Arial"/>
                <w:color w:val="000000" w:themeColor="text1"/>
                <w:sz w:val="18"/>
                <w:szCs w:val="18"/>
              </w:rPr>
              <w:t>Modalità di interazione I.PaC. Nello specifico è l’interoperabilità tra una applicazione web, che presenta un’interfaccia, e una applicazione I.PaC che presenta a sua volta un’interfaccia utente. Modalità dettagliata nelle linee guida.</w:t>
            </w:r>
          </w:p>
        </w:tc>
      </w:tr>
      <w:tr w:rsidR="009723AB" w:rsidRPr="005045D5" w14:paraId="3D8D18AD"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tcPr>
          <w:p w14:paraId="15EB2BBB" w14:textId="18226586" w:rsidR="009723AB" w:rsidRPr="000333EF" w:rsidRDefault="009723AB" w:rsidP="00447090">
            <w:pPr>
              <w:pStyle w:val="NormalWeb"/>
              <w:spacing w:before="0" w:beforeAutospacing="0" w:after="0" w:afterAutospacing="0"/>
              <w:rPr>
                <w:rFonts w:ascii="Manrope" w:hAnsi="Manrope" w:cs="Arial" w:hint="eastAsia"/>
                <w:b w:val="0"/>
                <w:color w:val="000000" w:themeColor="text1"/>
                <w:sz w:val="18"/>
                <w:szCs w:val="18"/>
                <w:lang w:val="en-GB"/>
              </w:rPr>
            </w:pPr>
            <w:r w:rsidRPr="000333EF">
              <w:rPr>
                <w:rFonts w:ascii="Manrope" w:hAnsi="Manrope" w:cs="Arial"/>
                <w:color w:val="000000" w:themeColor="text1"/>
                <w:sz w:val="18"/>
                <w:szCs w:val="18"/>
                <w:lang w:val="en-GB"/>
              </w:rPr>
              <w:t>Hyper</w:t>
            </w:r>
            <w:r w:rsidR="001B7443">
              <w:rPr>
                <w:rFonts w:ascii="Manrope" w:hAnsi="Manrope" w:cs="Arial"/>
                <w:color w:val="000000" w:themeColor="text1"/>
                <w:sz w:val="18"/>
                <w:szCs w:val="18"/>
                <w:lang w:val="en-GB"/>
              </w:rPr>
              <w:t>t</w:t>
            </w:r>
            <w:r w:rsidRPr="000333EF">
              <w:rPr>
                <w:rFonts w:ascii="Manrope" w:hAnsi="Manrope" w:cs="Arial"/>
                <w:color w:val="000000" w:themeColor="text1"/>
                <w:sz w:val="18"/>
                <w:szCs w:val="18"/>
                <w:lang w:val="en-GB"/>
              </w:rPr>
              <w:t>ext Transfer Protocol methods</w:t>
            </w:r>
          </w:p>
        </w:tc>
        <w:tc>
          <w:tcPr>
            <w:tcW w:w="985" w:type="pct"/>
          </w:tcPr>
          <w:p w14:paraId="79F97135"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HTTP Methods</w:t>
            </w:r>
          </w:p>
        </w:tc>
        <w:tc>
          <w:tcPr>
            <w:tcW w:w="3032" w:type="pct"/>
          </w:tcPr>
          <w:p w14:paraId="7178FB02" w14:textId="4D2116F3" w:rsidR="009723AB" w:rsidRPr="005045D5" w:rsidRDefault="009723AB" w:rsidP="009E6115">
            <w:pPr>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 xml:space="preserve">Istruzioni standard che vengono utilizzate nella comunicazione </w:t>
            </w:r>
            <w:r w:rsidRPr="001B7443">
              <w:rPr>
                <w:rFonts w:ascii="Manrope" w:hAnsi="Manrope" w:cs="Arial"/>
                <w:color w:val="000000" w:themeColor="text1"/>
                <w:sz w:val="18"/>
                <w:szCs w:val="18"/>
                <w:lang w:val="en-GB"/>
              </w:rPr>
              <w:t>client-server</w:t>
            </w:r>
            <w:r w:rsidRPr="005045D5">
              <w:rPr>
                <w:rFonts w:ascii="Manrope" w:hAnsi="Manrope" w:cs="Arial"/>
                <w:color w:val="000000" w:themeColor="text1"/>
                <w:sz w:val="18"/>
                <w:szCs w:val="18"/>
              </w:rPr>
              <w:t xml:space="preserve"> del protocollo HTTP (</w:t>
            </w:r>
            <w:bookmarkStart w:id="48" w:name="_Hlk196754235"/>
            <w:r w:rsidRPr="000333EF">
              <w:rPr>
                <w:rFonts w:ascii="Manrope" w:hAnsi="Manrope" w:cs="Arial"/>
                <w:color w:val="000000" w:themeColor="text1"/>
                <w:sz w:val="18"/>
                <w:szCs w:val="18"/>
                <w:lang w:val="en-GB"/>
              </w:rPr>
              <w:t>Hyper</w:t>
            </w:r>
            <w:r w:rsidR="001B7443">
              <w:rPr>
                <w:rFonts w:ascii="Manrope" w:hAnsi="Manrope" w:cs="Arial"/>
                <w:color w:val="000000" w:themeColor="text1"/>
                <w:sz w:val="18"/>
                <w:szCs w:val="18"/>
                <w:lang w:val="en-GB"/>
              </w:rPr>
              <w:t>t</w:t>
            </w:r>
            <w:r w:rsidRPr="000333EF">
              <w:rPr>
                <w:rFonts w:ascii="Manrope" w:hAnsi="Manrope" w:cs="Arial"/>
                <w:color w:val="000000" w:themeColor="text1"/>
                <w:sz w:val="18"/>
                <w:szCs w:val="18"/>
                <w:lang w:val="en-GB"/>
              </w:rPr>
              <w:t>ext Transfer Protocol)</w:t>
            </w:r>
            <w:r w:rsidRPr="005045D5">
              <w:rPr>
                <w:rFonts w:ascii="Manrope" w:hAnsi="Manrope" w:cs="Arial"/>
                <w:color w:val="000000" w:themeColor="text1"/>
                <w:sz w:val="18"/>
                <w:szCs w:val="18"/>
              </w:rPr>
              <w:t xml:space="preserve"> </w:t>
            </w:r>
            <w:bookmarkEnd w:id="48"/>
            <w:r w:rsidRPr="005045D5">
              <w:rPr>
                <w:rFonts w:ascii="Manrope" w:hAnsi="Manrope" w:cs="Arial"/>
                <w:color w:val="000000" w:themeColor="text1"/>
                <w:sz w:val="18"/>
                <w:szCs w:val="18"/>
              </w:rPr>
              <w:t>per comunicare e modificarne le risorse. Gli HTTP methods più comuni includono:</w:t>
            </w:r>
          </w:p>
          <w:p w14:paraId="49426633" w14:textId="77777777" w:rsidR="009723AB" w:rsidRPr="005045D5" w:rsidRDefault="009723AB" w:rsidP="00CC1090">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5045D5">
              <w:t>GET (richiedere dati da una specifica risorsa)</w:t>
            </w:r>
          </w:p>
          <w:p w14:paraId="135790B7" w14:textId="77777777" w:rsidR="009723AB" w:rsidRPr="005045D5" w:rsidRDefault="009723AB" w:rsidP="00CC1090">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5045D5">
              <w:t>POST (inviare dati a una specifica risorsa)</w:t>
            </w:r>
          </w:p>
          <w:p w14:paraId="21577C52" w14:textId="77777777" w:rsidR="009723AB" w:rsidRPr="005045D5" w:rsidRDefault="009723AB" w:rsidP="00CC1090">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5045D5">
              <w:t>PUT (aggiornare una specifica risorsa)</w:t>
            </w:r>
          </w:p>
          <w:p w14:paraId="34492657" w14:textId="77777777" w:rsidR="009723AB" w:rsidRPr="005045D5" w:rsidRDefault="009723AB" w:rsidP="00CC1090">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5045D5">
              <w:t>DELETE (eliminare una specifica risorsa)</w:t>
            </w:r>
          </w:p>
          <w:p w14:paraId="75509532" w14:textId="77777777" w:rsidR="009723AB" w:rsidRPr="005045D5" w:rsidRDefault="009723AB" w:rsidP="00CC1090">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5045D5">
              <w:t>HEAD (simile a GET ma senza il corpo della risposta)</w:t>
            </w:r>
          </w:p>
          <w:p w14:paraId="2F7884D8" w14:textId="77777777" w:rsidR="009723AB" w:rsidRPr="005045D5" w:rsidRDefault="009723AB" w:rsidP="00CC1090">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5045D5">
              <w:t>PATCH modificare parzialmente una risorsa).</w:t>
            </w:r>
          </w:p>
        </w:tc>
      </w:tr>
    </w:tbl>
    <w:p w14:paraId="370B0AC3" w14:textId="1310B772" w:rsidR="00234B9F" w:rsidRPr="005045D5" w:rsidRDefault="009C408D">
      <w:pPr>
        <w:pStyle w:val="NormalWeb"/>
        <w:spacing w:before="0" w:beforeAutospacing="0" w:after="0" w:afterAutospacing="0"/>
        <w:jc w:val="both"/>
        <w:divId w:val="1477188687"/>
        <w:rPr>
          <w:rFonts w:ascii="Manrope" w:hAnsi="Manrope" w:cs="Arial" w:hint="eastAsia"/>
        </w:rPr>
      </w:pPr>
      <w:r w:rsidRPr="005045D5">
        <w:rPr>
          <w:rFonts w:ascii="Manrope" w:hAnsi="Manrope" w:cs="Arial"/>
        </w:rPr>
        <w:t> </w:t>
      </w:r>
    </w:p>
    <w:p w14:paraId="17720F45" w14:textId="77777777" w:rsidR="00B92CBF" w:rsidRPr="005045D5" w:rsidRDefault="00B92CBF">
      <w:pPr>
        <w:rPr>
          <w:rFonts w:ascii="Manrope" w:hAnsi="Manrope" w:cs="Arial" w:hint="eastAsia"/>
        </w:rPr>
      </w:pPr>
      <w:r w:rsidRPr="005045D5">
        <w:rPr>
          <w:rFonts w:ascii="Manrope" w:hAnsi="Manrope" w:cs="Arial"/>
        </w:rPr>
        <w:br w:type="page"/>
      </w:r>
    </w:p>
    <w:p w14:paraId="569877E9" w14:textId="30559A2F" w:rsidR="00234B9F" w:rsidRPr="005045D5" w:rsidRDefault="009C408D" w:rsidP="00F6245F">
      <w:pPr>
        <w:pStyle w:val="Heading2"/>
      </w:pPr>
      <w:bookmarkStart w:id="49" w:name="_Toc196404073"/>
      <w:bookmarkStart w:id="50" w:name="_Toc148456674"/>
      <w:bookmarkStart w:id="51" w:name="_Toc196756594"/>
      <w:r w:rsidRPr="005045D5">
        <w:lastRenderedPageBreak/>
        <w:t>I</w:t>
      </w:r>
      <w:bookmarkEnd w:id="49"/>
      <w:bookmarkEnd w:id="51"/>
      <w:r w:rsidRPr="005045D5">
        <w:t xml:space="preserve"> </w:t>
      </w:r>
      <w:bookmarkEnd w:id="50"/>
    </w:p>
    <w:tbl>
      <w:tblPr>
        <w:tblStyle w:val="Stile2"/>
        <w:tblW w:w="5000" w:type="pct"/>
        <w:tblLook w:val="04A0" w:firstRow="1" w:lastRow="0" w:firstColumn="1" w:lastColumn="0" w:noHBand="0" w:noVBand="1"/>
      </w:tblPr>
      <w:tblGrid>
        <w:gridCol w:w="1838"/>
        <w:gridCol w:w="1842"/>
        <w:gridCol w:w="5670"/>
      </w:tblGrid>
      <w:tr w:rsidR="009723AB" w:rsidRPr="005045D5" w14:paraId="11EC5FC2"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32CB7E03"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VOCE</w:t>
            </w:r>
          </w:p>
        </w:tc>
        <w:tc>
          <w:tcPr>
            <w:tcW w:w="985" w:type="pct"/>
            <w:hideMark/>
          </w:tcPr>
          <w:p w14:paraId="43AE0ECF" w14:textId="77777777" w:rsidR="009723AB" w:rsidRPr="005045D5" w:rsidRDefault="009723AB" w:rsidP="00DB149C">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themeColor="background1"/>
                <w:sz w:val="18"/>
                <w:szCs w:val="18"/>
              </w:rPr>
              <w:t>RIFERIMENTO</w:t>
            </w:r>
          </w:p>
        </w:tc>
        <w:tc>
          <w:tcPr>
            <w:tcW w:w="3032" w:type="pct"/>
            <w:hideMark/>
          </w:tcPr>
          <w:p w14:paraId="077AED40"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sz w:val="18"/>
                <w:szCs w:val="18"/>
              </w:rPr>
              <w:t>DEFINIZIONE</w:t>
            </w:r>
          </w:p>
        </w:tc>
      </w:tr>
      <w:tr w:rsidR="009723AB" w:rsidRPr="005045D5" w14:paraId="61DBF4BD"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tcPr>
          <w:p w14:paraId="34224F19" w14:textId="77777777" w:rsidR="009723AB" w:rsidRPr="005045D5" w:rsidRDefault="009723AB" w:rsidP="001E77EA">
            <w:pPr>
              <w:pStyle w:val="NormalWeb"/>
              <w:spacing w:before="0"/>
              <w:rPr>
                <w:rFonts w:ascii="Manrope" w:hAnsi="Manrope" w:cs="Arial" w:hint="eastAsia"/>
                <w:sz w:val="18"/>
                <w:szCs w:val="18"/>
              </w:rPr>
            </w:pPr>
            <w:r w:rsidRPr="001E77EA">
              <w:rPr>
                <w:rFonts w:ascii="Manrope" w:hAnsi="Manrope" w:cs="Arial"/>
                <w:bCs/>
                <w:sz w:val="18"/>
                <w:szCs w:val="18"/>
              </w:rPr>
              <w:t>ID oggetto</w:t>
            </w:r>
          </w:p>
        </w:tc>
        <w:tc>
          <w:tcPr>
            <w:tcW w:w="985" w:type="pct"/>
          </w:tcPr>
          <w:p w14:paraId="23413FB6" w14:textId="77777777" w:rsidR="009723AB" w:rsidRPr="005045D5" w:rsidRDefault="009723AB" w:rsidP="00DB149C">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sz w:val="18"/>
                <w:szCs w:val="18"/>
              </w:rPr>
              <w:t>ING</w:t>
            </w:r>
          </w:p>
        </w:tc>
        <w:tc>
          <w:tcPr>
            <w:tcW w:w="3032" w:type="pct"/>
          </w:tcPr>
          <w:p w14:paraId="1935E37D" w14:textId="77777777" w:rsidR="009723AB" w:rsidRDefault="009723AB" w:rsidP="001E77EA">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1E77EA">
              <w:rPr>
                <w:rFonts w:ascii="Manrope" w:hAnsi="Manrope" w:cs="Arial"/>
                <w:sz w:val="18"/>
                <w:szCs w:val="18"/>
              </w:rPr>
              <w:t>Identificativo univoco (ID tecnico) attribuito da I.PaC ai pacchetti acquisiti e a tutti gli oggetti in essi contenuti distinto tra</w:t>
            </w:r>
            <w:r>
              <w:rPr>
                <w:rFonts w:ascii="Manrope" w:hAnsi="Manrope" w:cs="Arial"/>
                <w:sz w:val="18"/>
                <w:szCs w:val="18"/>
              </w:rPr>
              <w:t>:</w:t>
            </w:r>
          </w:p>
          <w:p w14:paraId="4364F8FE" w14:textId="77777777" w:rsidR="009723AB" w:rsidRPr="001E77EA" w:rsidRDefault="009723AB" w:rsidP="001E77EA">
            <w:pPr>
              <w:pStyle w:val="ListParagraph"/>
              <w:ind w:left="311" w:hanging="231"/>
              <w:contextualSpacing w:val="0"/>
              <w:cnfStyle w:val="000000100000" w:firstRow="0" w:lastRow="0" w:firstColumn="0" w:lastColumn="0" w:oddVBand="0" w:evenVBand="0" w:oddHBand="1" w:evenHBand="0" w:firstRowFirstColumn="0" w:firstRowLastColumn="0" w:lastRowFirstColumn="0" w:lastRowLastColumn="0"/>
              <w:rPr>
                <w:rFonts w:hint="eastAsia"/>
              </w:rPr>
            </w:pPr>
            <w:r w:rsidRPr="001E77EA">
              <w:t>un ID per il pacchetto ricevuto</w:t>
            </w:r>
          </w:p>
          <w:p w14:paraId="13B10629" w14:textId="77777777" w:rsidR="009723AB" w:rsidRPr="001E77EA" w:rsidRDefault="009723AB" w:rsidP="001E77EA">
            <w:pPr>
              <w:pStyle w:val="ListParagraph"/>
              <w:ind w:left="311" w:hanging="231"/>
              <w:contextualSpacing w:val="0"/>
              <w:cnfStyle w:val="000000100000" w:firstRow="0" w:lastRow="0" w:firstColumn="0" w:lastColumn="0" w:oddVBand="0" w:evenVBand="0" w:oddHBand="1" w:evenHBand="0" w:firstRowFirstColumn="0" w:firstRowLastColumn="0" w:lastRowFirstColumn="0" w:lastRowLastColumn="0"/>
              <w:rPr>
                <w:rFonts w:hint="eastAsia"/>
              </w:rPr>
            </w:pPr>
            <w:r w:rsidRPr="001E77EA">
              <w:t>un ID per i metadati (tipo descrittivi/ tecnici)</w:t>
            </w:r>
          </w:p>
          <w:p w14:paraId="09461D3A" w14:textId="77777777" w:rsidR="009723AB" w:rsidRPr="001E77EA" w:rsidRDefault="009723AB" w:rsidP="001E77EA">
            <w:pPr>
              <w:pStyle w:val="ListParagraph"/>
              <w:ind w:left="311" w:hanging="231"/>
              <w:contextualSpacing w:val="0"/>
              <w:cnfStyle w:val="000000100000" w:firstRow="0" w:lastRow="0" w:firstColumn="0" w:lastColumn="0" w:oddVBand="0" w:evenVBand="0" w:oddHBand="1" w:evenHBand="0" w:firstRowFirstColumn="0" w:firstRowLastColumn="0" w:lastRowFirstColumn="0" w:lastRowLastColumn="0"/>
              <w:rPr>
                <w:rFonts w:hint="eastAsia"/>
              </w:rPr>
            </w:pPr>
            <w:r w:rsidRPr="001E77EA">
              <w:t>un ID per i media</w:t>
            </w:r>
          </w:p>
        </w:tc>
      </w:tr>
      <w:tr w:rsidR="009723AB" w:rsidRPr="005045D5" w14:paraId="1FEAC6A2"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tcPr>
          <w:p w14:paraId="4E48D91E" w14:textId="1C3BEF93" w:rsidR="009723AB" w:rsidRPr="005045D5" w:rsidRDefault="009723AB" w:rsidP="00447090">
            <w:pPr>
              <w:pStyle w:val="NormalWeb"/>
              <w:spacing w:before="0" w:beforeAutospacing="0" w:after="0" w:afterAutospacing="0"/>
              <w:rPr>
                <w:rFonts w:ascii="Manrope" w:hAnsi="Manrope" w:cs="Arial" w:hint="eastAsia"/>
                <w:color w:val="000000" w:themeColor="text1"/>
                <w:sz w:val="18"/>
                <w:szCs w:val="18"/>
              </w:rPr>
            </w:pPr>
            <w:r w:rsidRPr="005045D5">
              <w:rPr>
                <w:rFonts w:ascii="Manrope" w:hAnsi="Manrope" w:cs="Arial"/>
                <w:color w:val="000000" w:themeColor="text1"/>
                <w:sz w:val="18"/>
                <w:szCs w:val="18"/>
                <w:lang w:val="en-US"/>
              </w:rPr>
              <w:t>Identity and Access Management</w:t>
            </w:r>
            <w:r w:rsidR="00544974">
              <w:rPr>
                <w:rFonts w:ascii="Manrope" w:hAnsi="Manrope" w:cs="Arial"/>
                <w:color w:val="000000" w:themeColor="text1"/>
                <w:sz w:val="18"/>
                <w:szCs w:val="18"/>
                <w:lang w:val="en-US"/>
              </w:rPr>
              <w:br/>
            </w:r>
            <w:r w:rsidR="00544974" w:rsidRPr="00A65651">
              <w:rPr>
                <w:rFonts w:ascii="Manrope" w:hAnsi="Manrope" w:cs="Arial"/>
                <w:bCs/>
                <w:color w:val="000000" w:themeColor="text1"/>
                <w:sz w:val="18"/>
                <w:szCs w:val="18"/>
              </w:rPr>
              <w:t>Identity Provider</w:t>
            </w:r>
          </w:p>
        </w:tc>
        <w:tc>
          <w:tcPr>
            <w:tcW w:w="985" w:type="pct"/>
          </w:tcPr>
          <w:p w14:paraId="5BBE214C" w14:textId="77777777" w:rsidR="009723AB" w:rsidRPr="005045D5" w:rsidRDefault="009723AB" w:rsidP="00DB149C">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IAM</w:t>
            </w:r>
          </w:p>
        </w:tc>
        <w:tc>
          <w:tcPr>
            <w:tcW w:w="3032" w:type="pct"/>
          </w:tcPr>
          <w:p w14:paraId="281052CD" w14:textId="77777777" w:rsidR="009723AB" w:rsidRPr="005045D5" w:rsidRDefault="009723AB" w:rsidP="004F3BC7">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 xml:space="preserve">L’Identity and Access Management (IAM) è un sistema che gestisce il ciclo di vita degli utenti e sistemi autenticandoli all’accesso di specifiche applicazioni / servizi. </w:t>
            </w:r>
          </w:p>
          <w:p w14:paraId="1545556C" w14:textId="77777777" w:rsidR="009723AB" w:rsidRPr="005045D5" w:rsidRDefault="009723AB" w:rsidP="004F3BC7">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Il sistema di IAM di I.PaC si chiama WSO2, prodotto di mercato, ed è il responsabile del processo di autenticazione di tutti coloro che vogliono accedere all’infrastruttura.</w:t>
            </w:r>
          </w:p>
        </w:tc>
      </w:tr>
      <w:tr w:rsidR="009723AB" w:rsidRPr="005045D5" w14:paraId="55C4FAF4"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14B4FDDA"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Indicizzazione (strumenti di) </w:t>
            </w:r>
          </w:p>
        </w:tc>
        <w:tc>
          <w:tcPr>
            <w:tcW w:w="985" w:type="pct"/>
            <w:hideMark/>
          </w:tcPr>
          <w:p w14:paraId="7E7B4B0A" w14:textId="77777777" w:rsidR="009723AB" w:rsidRPr="005045D5" w:rsidRDefault="009723AB" w:rsidP="00DB149C">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hideMark/>
          </w:tcPr>
          <w:p w14:paraId="5AFABD56"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Processo di disamina di informazioni digitali (e-mail, documenti, siti web, immagini, suoni ecc.) con lo scopo di ottenere gli indici degli elementi significativi ritenuti tali dal software di indicizzazione utilizzato. </w:t>
            </w:r>
          </w:p>
          <w:p w14:paraId="603E6C13"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Gli indici così ottenuti sono utilizzati dagli algoritmi dei motori di Ricerca per elaborare, e velocizzare i tempi delle risposte che si traducono in elenchi (indici) di elementi digitali (e-mail, documenti, siti web, immagini, suoni ecc.) che contengono quanto ricercato. </w:t>
            </w:r>
          </w:p>
        </w:tc>
      </w:tr>
      <w:tr w:rsidR="009723AB" w:rsidRPr="005045D5" w14:paraId="2152D677"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00DC4B9F" w14:textId="7D3F0B01" w:rsidR="009723AB" w:rsidRPr="005045D5" w:rsidRDefault="009723AB" w:rsidP="00D26D64">
            <w:pPr>
              <w:pStyle w:val="NormalWeb"/>
              <w:rPr>
                <w:rFonts w:ascii="Manrope" w:hAnsi="Manrope" w:cs="Arial" w:hint="eastAsia"/>
                <w:sz w:val="18"/>
                <w:szCs w:val="18"/>
              </w:rPr>
            </w:pPr>
            <w:r w:rsidRPr="005045D5">
              <w:rPr>
                <w:rFonts w:ascii="Manrope" w:hAnsi="Manrope" w:cs="Arial"/>
                <w:sz w:val="18"/>
                <w:szCs w:val="18"/>
              </w:rPr>
              <w:t xml:space="preserve">Infrastruttura Software </w:t>
            </w:r>
            <w:r>
              <w:rPr>
                <w:rFonts w:ascii="Manrope" w:hAnsi="Manrope" w:cs="Arial"/>
                <w:sz w:val="18"/>
                <w:szCs w:val="18"/>
              </w:rPr>
              <w:t xml:space="preserve">del </w:t>
            </w:r>
            <w:r w:rsidRPr="005045D5">
              <w:rPr>
                <w:rFonts w:ascii="Manrope" w:hAnsi="Manrope" w:cs="Arial"/>
                <w:sz w:val="18"/>
                <w:szCs w:val="18"/>
              </w:rPr>
              <w:t>Patrimonio Culturale</w:t>
            </w:r>
            <w:r>
              <w:rPr>
                <w:rFonts w:ascii="Manrope" w:hAnsi="Manrope" w:cs="Arial"/>
                <w:sz w:val="18"/>
                <w:szCs w:val="18"/>
              </w:rPr>
              <w:t xml:space="preserve"> o</w:t>
            </w:r>
            <w:r w:rsidR="00E6789B">
              <w:rPr>
                <w:rFonts w:ascii="Manrope" w:hAnsi="Manrope" w:cs="Arial"/>
                <w:sz w:val="18"/>
                <w:szCs w:val="18"/>
              </w:rPr>
              <w:t xml:space="preserve"> </w:t>
            </w:r>
            <w:r w:rsidRPr="00D26D64">
              <w:rPr>
                <w:rFonts w:ascii="Manrope" w:hAnsi="Manrope" w:cs="Arial"/>
                <w:sz w:val="18"/>
                <w:szCs w:val="18"/>
              </w:rPr>
              <w:t>Infrastruttura e servizi digitali per il patrimonio culturale</w:t>
            </w:r>
          </w:p>
        </w:tc>
        <w:tc>
          <w:tcPr>
            <w:tcW w:w="985" w:type="pct"/>
            <w:hideMark/>
          </w:tcPr>
          <w:p w14:paraId="1E4DB23C" w14:textId="77777777" w:rsidR="009723AB" w:rsidRPr="005045D5" w:rsidRDefault="009723AB" w:rsidP="00DB149C">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I.PaC</w:t>
            </w:r>
          </w:p>
        </w:tc>
        <w:tc>
          <w:tcPr>
            <w:tcW w:w="3032" w:type="pct"/>
            <w:hideMark/>
          </w:tcPr>
          <w:p w14:paraId="093C2F7D" w14:textId="77777777" w:rsidR="000A6530"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sidRPr="006234B9">
              <w:rPr>
                <w:rFonts w:ascii="Manrope" w:hAnsi="Manrope" w:cs="Arial"/>
                <w:sz w:val="18"/>
                <w:szCs w:val="18"/>
              </w:rPr>
              <w:t>I.PaC è lo</w:t>
            </w:r>
            <w:r w:rsidR="000A6530">
              <w:rPr>
                <w:rFonts w:ascii="Manrope" w:hAnsi="Manrope" w:cs="Arial"/>
                <w:sz w:val="18"/>
                <w:szCs w:val="18"/>
              </w:rPr>
              <w:t xml:space="preserve"> </w:t>
            </w:r>
            <w:r w:rsidRPr="006234B9">
              <w:rPr>
                <w:rFonts w:ascii="Manrope" w:hAnsi="Manrope" w:cs="Arial"/>
                <w:sz w:val="18"/>
                <w:szCs w:val="18"/>
              </w:rPr>
              <w:t>spazio dei dati</w:t>
            </w:r>
            <w:r w:rsidR="000A6530">
              <w:rPr>
                <w:rFonts w:ascii="Manrope" w:hAnsi="Manrope" w:cs="Arial"/>
                <w:sz w:val="18"/>
                <w:szCs w:val="18"/>
              </w:rPr>
              <w:t xml:space="preserve"> </w:t>
            </w:r>
            <w:r w:rsidRPr="006234B9">
              <w:rPr>
                <w:rFonts w:ascii="Manrope" w:hAnsi="Manrope" w:cs="Arial"/>
                <w:sz w:val="18"/>
                <w:szCs w:val="18"/>
              </w:rPr>
              <w:t>progettato per conservare, gestire e arricchire il patrimonio culturale digitale del Paese, in linea con le principali strategie nazionali ed europee. Nasce dall’esigenza di superare la frammentarietà dei sistemi di fruizione e dal bisogno di gestire dati stratificati ed eterogenei per formato, tipologia, dominio di appartenenza e politiche di protezione, secondo modelli concettuali flessibili e in sicurezza.</w:t>
            </w:r>
          </w:p>
          <w:p w14:paraId="25BB665D" w14:textId="60BA48E2"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6234B9">
              <w:rPr>
                <w:rFonts w:ascii="Manrope" w:hAnsi="Manrope" w:cs="Arial"/>
                <w:sz w:val="18"/>
                <w:szCs w:val="18"/>
              </w:rPr>
              <w:t>I.PaC presenta un</w:t>
            </w:r>
            <w:r w:rsidR="00CD71B3">
              <w:rPr>
                <w:rFonts w:ascii="Manrope" w:hAnsi="Manrope" w:cs="Arial"/>
                <w:sz w:val="18"/>
                <w:szCs w:val="18"/>
              </w:rPr>
              <w:t xml:space="preserve"> </w:t>
            </w:r>
            <w:r w:rsidRPr="006234B9">
              <w:rPr>
                <w:rFonts w:ascii="Manrope" w:hAnsi="Manrope" w:cs="Arial"/>
                <w:sz w:val="18"/>
                <w:szCs w:val="18"/>
              </w:rPr>
              <w:t>complesso sistema di servizi digitali avanzati, basati su tecnologie innovative orientate al</w:t>
            </w:r>
            <w:r w:rsidR="00CD71B3">
              <w:rPr>
                <w:rFonts w:ascii="Manrope" w:hAnsi="Manrope" w:cs="Arial"/>
                <w:sz w:val="18"/>
                <w:szCs w:val="18"/>
              </w:rPr>
              <w:t xml:space="preserve"> </w:t>
            </w:r>
            <w:r w:rsidRPr="006234B9">
              <w:rPr>
                <w:rFonts w:ascii="Manrope" w:hAnsi="Manrope" w:cs="Arial"/>
                <w:sz w:val="18"/>
                <w:szCs w:val="18"/>
              </w:rPr>
              <w:t>Cloud. Implementa funzioni relative alla gestione e all’arricchimento delle risorse digitali, fondate sia su modelli e schemi predefiniti (motori a regole e ontologie) sia su algoritmi di intelligenza artificiale (AI), ed</w:t>
            </w:r>
            <w:r w:rsidR="00CD71B3">
              <w:rPr>
                <w:rFonts w:ascii="Manrope" w:hAnsi="Manrope" w:cs="Arial"/>
                <w:sz w:val="18"/>
                <w:szCs w:val="18"/>
              </w:rPr>
              <w:t xml:space="preserve"> </w:t>
            </w:r>
            <w:r w:rsidRPr="006234B9">
              <w:rPr>
                <w:rFonts w:ascii="Manrope" w:hAnsi="Manrope" w:cs="Arial"/>
                <w:sz w:val="18"/>
                <w:szCs w:val="18"/>
              </w:rPr>
              <w:t>espone un ampio catalogo di API di cooperazione applicativa</w:t>
            </w:r>
            <w:r w:rsidR="00492B6F">
              <w:rPr>
                <w:rFonts w:ascii="Manrope" w:hAnsi="Manrope" w:cs="Arial"/>
                <w:sz w:val="18"/>
                <w:szCs w:val="18"/>
              </w:rPr>
              <w:t xml:space="preserve"> </w:t>
            </w:r>
            <w:r w:rsidRPr="006234B9">
              <w:rPr>
                <w:rFonts w:ascii="Manrope" w:hAnsi="Manrope" w:cs="Arial"/>
                <w:sz w:val="18"/>
                <w:szCs w:val="18"/>
              </w:rPr>
              <w:t>(in lettura e scrittura) relative a dati di dominio e cross-dominio.</w:t>
            </w:r>
          </w:p>
        </w:tc>
      </w:tr>
      <w:tr w:rsidR="009723AB" w:rsidRPr="005045D5" w14:paraId="7B398710"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01FA58CE"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Ingestion </w:t>
            </w:r>
          </w:p>
        </w:tc>
        <w:tc>
          <w:tcPr>
            <w:tcW w:w="985" w:type="pct"/>
            <w:hideMark/>
          </w:tcPr>
          <w:p w14:paraId="7C2D9031" w14:textId="77777777" w:rsidR="009723AB" w:rsidRPr="005045D5" w:rsidRDefault="009723AB" w:rsidP="00DB149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ING</w:t>
            </w:r>
          </w:p>
        </w:tc>
        <w:tc>
          <w:tcPr>
            <w:tcW w:w="3032" w:type="pct"/>
            <w:hideMark/>
          </w:tcPr>
          <w:p w14:paraId="7B019695" w14:textId="76B399DF" w:rsidR="009723AB" w:rsidRDefault="009723AB" w:rsidP="00CC1090">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Pr>
                <w:rFonts w:ascii="Manrope" w:hAnsi="Manrope" w:cs="Arial" w:hint="eastAsia"/>
                <w:sz w:val="18"/>
                <w:szCs w:val="18"/>
              </w:rPr>
              <w:t>C</w:t>
            </w:r>
            <w:r>
              <w:rPr>
                <w:rFonts w:ascii="Manrope" w:hAnsi="Manrope" w:cs="Arial"/>
                <w:sz w:val="18"/>
                <w:szCs w:val="18"/>
              </w:rPr>
              <w:t xml:space="preserve">omponente </w:t>
            </w:r>
            <w:r>
              <w:rPr>
                <w:rFonts w:ascii="Manrope" w:hAnsi="Manrope" w:cs="Arial"/>
                <w:color w:val="000000" w:themeColor="text1"/>
                <w:sz w:val="18"/>
                <w:szCs w:val="18"/>
              </w:rPr>
              <w:t>di I.PaC</w:t>
            </w:r>
            <w:r>
              <w:rPr>
                <w:rFonts w:ascii="Manrope" w:hAnsi="Manrope" w:cs="Arial"/>
                <w:sz w:val="18"/>
                <w:szCs w:val="18"/>
              </w:rPr>
              <w:t xml:space="preserve"> che a</w:t>
            </w:r>
            <w:r w:rsidRPr="007B3622">
              <w:rPr>
                <w:rFonts w:ascii="Manrope" w:hAnsi="Manrope" w:cs="Arial"/>
                <w:sz w:val="18"/>
                <w:szCs w:val="18"/>
              </w:rPr>
              <w:t>cquisisce risorse digitali e metadati descrittivi messi a disposizione dai Sistemi integrati, federati e Soggetti versanti in modalità "batch" (acquisizioni massive) o "real-time</w:t>
            </w:r>
            <w:r>
              <w:rPr>
                <w:rFonts w:ascii="Manrope" w:hAnsi="Manrope" w:cs="Arial"/>
                <w:sz w:val="18"/>
                <w:szCs w:val="18"/>
              </w:rPr>
              <w:t>”</w:t>
            </w:r>
            <w:r w:rsidRPr="007B3622">
              <w:rPr>
                <w:rFonts w:ascii="Manrope" w:hAnsi="Manrope" w:cs="Arial"/>
                <w:sz w:val="18"/>
                <w:szCs w:val="18"/>
              </w:rPr>
              <w:t>. Esegue attività di normalizzazione e caricamento dati (modulo Loader) nel</w:t>
            </w:r>
            <w:r w:rsidR="00E6789B">
              <w:rPr>
                <w:rFonts w:ascii="Manrope" w:hAnsi="Manrope" w:cs="Arial"/>
                <w:sz w:val="18"/>
                <w:szCs w:val="18"/>
              </w:rPr>
              <w:t xml:space="preserve"> </w:t>
            </w:r>
            <w:r w:rsidRPr="007B3622">
              <w:rPr>
                <w:rFonts w:ascii="Manrope" w:hAnsi="Manrope" w:cs="Arial"/>
                <w:sz w:val="18"/>
                <w:szCs w:val="18"/>
              </w:rPr>
              <w:t>grafo di conoscenza I.PaC</w:t>
            </w:r>
            <w:r>
              <w:rPr>
                <w:rFonts w:ascii="Manrope" w:hAnsi="Manrope" w:cs="Arial"/>
                <w:sz w:val="18"/>
                <w:szCs w:val="18"/>
              </w:rPr>
              <w:t>.</w:t>
            </w:r>
          </w:p>
          <w:p w14:paraId="06FAC526" w14:textId="77777777" w:rsidR="009723AB" w:rsidRPr="00A2340F" w:rsidRDefault="009723AB" w:rsidP="00CC1090">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CC1090">
              <w:rPr>
                <w:rFonts w:ascii="Manrope" w:hAnsi="Manrope" w:cs="Arial"/>
                <w:sz w:val="18"/>
                <w:szCs w:val="18"/>
              </w:rPr>
              <w:t>Prevede un i</w:t>
            </w:r>
            <w:r w:rsidRPr="00A2340F">
              <w:rPr>
                <w:rFonts w:ascii="Manrope" w:hAnsi="Manrope" w:cs="Arial"/>
                <w:sz w:val="18"/>
                <w:szCs w:val="18"/>
              </w:rPr>
              <w:t>nsieme dei microservizi dedicati al trattamento del pacchetto di trasferimento aventi i seguenti obiettivi:</w:t>
            </w:r>
          </w:p>
          <w:p w14:paraId="5D69EF63" w14:textId="77777777" w:rsidR="009723AB" w:rsidRPr="00A2340F"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A2340F">
              <w:t>validazione del pacchetto</w:t>
            </w:r>
            <w:r>
              <w:t>;</w:t>
            </w:r>
          </w:p>
          <w:p w14:paraId="441185BA" w14:textId="77777777" w:rsidR="009723AB" w:rsidRPr="00A2340F"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A2340F">
              <w:t>unpack del pacchetto</w:t>
            </w:r>
            <w:r>
              <w:t>;</w:t>
            </w:r>
          </w:p>
          <w:p w14:paraId="6F440576" w14:textId="77777777" w:rsidR="009723AB" w:rsidRPr="00A2340F"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A2340F">
              <w:t>riconoscimento e controllo formale degli oggetti in esso contenuti</w:t>
            </w:r>
            <w:r>
              <w:t>;</w:t>
            </w:r>
          </w:p>
          <w:p w14:paraId="1F92785B" w14:textId="7587B23A" w:rsidR="009723AB" w:rsidRPr="00A2340F"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A2340F">
              <w:t xml:space="preserve">smistamento degli stessi </w:t>
            </w:r>
            <w:bookmarkStart w:id="52" w:name="_Hlk196753125"/>
            <w:r w:rsidR="004002E4">
              <w:t>nel grafo</w:t>
            </w:r>
            <w:r w:rsidRPr="00A2340F">
              <w:t xml:space="preserve"> </w:t>
            </w:r>
            <w:bookmarkEnd w:id="52"/>
            <w:r w:rsidRPr="00A2340F">
              <w:t xml:space="preserve">di </w:t>
            </w:r>
            <w:r w:rsidRPr="001B7443">
              <w:rPr>
                <w:lang w:val="en-GB"/>
              </w:rPr>
              <w:t>staging</w:t>
            </w:r>
            <w:r>
              <w:t>;</w:t>
            </w:r>
          </w:p>
          <w:p w14:paraId="511FF188" w14:textId="0CC112E8" w:rsidR="009723AB" w:rsidRPr="00A2340F"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A2340F">
              <w:t xml:space="preserve">memorizzazione e persistenza dei dati </w:t>
            </w:r>
            <w:r w:rsidR="004002E4">
              <w:t>nel grafo</w:t>
            </w:r>
            <w:r w:rsidRPr="00A2340F">
              <w:t xml:space="preserve"> di </w:t>
            </w:r>
            <w:r w:rsidRPr="001B7443">
              <w:rPr>
                <w:lang w:val="en-GB"/>
              </w:rPr>
              <w:t>staging</w:t>
            </w:r>
            <w:r>
              <w:t>;</w:t>
            </w:r>
          </w:p>
          <w:p w14:paraId="5181CA45" w14:textId="77777777" w:rsidR="009723AB" w:rsidRPr="00CC1090"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A2340F">
              <w:t>normalizzazione delle informazioni (modulo Loader) rendendole compatibili con il modello Grafo I.PaC elevando il dataset descrittivo base a dataset descrittivo target di dominio</w:t>
            </w:r>
            <w:r>
              <w:t>.</w:t>
            </w:r>
          </w:p>
        </w:tc>
      </w:tr>
      <w:tr w:rsidR="009723AB" w:rsidRPr="005045D5" w14:paraId="3EA991B5"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tcPr>
          <w:p w14:paraId="0CC49CD9" w14:textId="77777777" w:rsidR="009723AB" w:rsidRDefault="009723AB" w:rsidP="0042378A">
            <w:pPr>
              <w:pStyle w:val="NormalWeb"/>
              <w:spacing w:before="0"/>
              <w:rPr>
                <w:rFonts w:ascii="Manrope" w:hAnsi="Manrope" w:cs="Arial" w:hint="eastAsia"/>
                <w:sz w:val="18"/>
                <w:szCs w:val="18"/>
              </w:rPr>
            </w:pPr>
            <w:r w:rsidRPr="0042378A">
              <w:rPr>
                <w:rFonts w:ascii="Manrope" w:hAnsi="Manrope" w:cs="Arial"/>
                <w:bCs/>
                <w:sz w:val="18"/>
                <w:szCs w:val="18"/>
              </w:rPr>
              <w:lastRenderedPageBreak/>
              <w:t>Interfacce multiple tecniche di deposito dati</w:t>
            </w:r>
          </w:p>
        </w:tc>
        <w:tc>
          <w:tcPr>
            <w:tcW w:w="985" w:type="pct"/>
          </w:tcPr>
          <w:p w14:paraId="6DC1EC06" w14:textId="77777777" w:rsidR="009723AB" w:rsidRPr="005045D5" w:rsidRDefault="009723AB" w:rsidP="00DB149C">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tcPr>
          <w:p w14:paraId="43888F0D" w14:textId="77777777" w:rsidR="009723AB" w:rsidRPr="0042378A" w:rsidRDefault="009723AB" w:rsidP="0042378A">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42378A">
              <w:rPr>
                <w:rFonts w:ascii="Manrope" w:hAnsi="Manrope" w:cs="Arial"/>
                <w:sz w:val="18"/>
                <w:szCs w:val="18"/>
              </w:rPr>
              <w:t xml:space="preserve">Interfacce dei microservizi di ingestione nelle varie tecnologie previste, che operano nelle seguenti modalità: </w:t>
            </w:r>
          </w:p>
          <w:p w14:paraId="68E4BCB6" w14:textId="77777777" w:rsidR="0042378A" w:rsidRPr="0042378A" w:rsidRDefault="0042378A" w:rsidP="0042378A">
            <w:pPr>
              <w:pStyle w:val="NormalWeb"/>
              <w:numPr>
                <w:ilvl w:val="0"/>
                <w:numId w:val="28"/>
              </w:numPr>
              <w:suppressAutoHyphens/>
              <w:spacing w:before="0" w:beforeAutospacing="0" w:after="0" w:afterAutospacing="0"/>
              <w:ind w:left="321" w:hanging="321"/>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42378A">
              <w:rPr>
                <w:rFonts w:ascii="Manrope" w:hAnsi="Manrope" w:cs="Arial"/>
                <w:sz w:val="18"/>
                <w:szCs w:val="18"/>
              </w:rPr>
              <w:t>FTP/ SFTP</w:t>
            </w:r>
          </w:p>
          <w:p w14:paraId="2A288DE6" w14:textId="77777777" w:rsidR="0042378A" w:rsidRPr="0042378A" w:rsidRDefault="0042378A" w:rsidP="0042378A">
            <w:pPr>
              <w:pStyle w:val="NormalWeb"/>
              <w:numPr>
                <w:ilvl w:val="0"/>
                <w:numId w:val="28"/>
              </w:numPr>
              <w:suppressAutoHyphens/>
              <w:spacing w:before="0" w:beforeAutospacing="0" w:after="0" w:afterAutospacing="0"/>
              <w:ind w:left="321" w:hanging="321"/>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42378A">
              <w:rPr>
                <w:rFonts w:ascii="Manrope" w:hAnsi="Manrope" w:cs="Arial"/>
                <w:sz w:val="18"/>
                <w:szCs w:val="18"/>
              </w:rPr>
              <w:t>API REST</w:t>
            </w:r>
          </w:p>
          <w:p w14:paraId="70D88D17" w14:textId="77777777" w:rsidR="009723AB" w:rsidRPr="0042378A" w:rsidRDefault="0042378A" w:rsidP="0042378A">
            <w:pPr>
              <w:pStyle w:val="NormalWeb"/>
              <w:numPr>
                <w:ilvl w:val="0"/>
                <w:numId w:val="28"/>
              </w:numPr>
              <w:suppressAutoHyphens/>
              <w:spacing w:before="0" w:beforeAutospacing="0" w:after="0" w:afterAutospacing="0"/>
              <w:ind w:left="321" w:hanging="321"/>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42378A">
              <w:rPr>
                <w:rFonts w:ascii="Manrope" w:hAnsi="Manrope" w:cs="Arial"/>
                <w:sz w:val="18"/>
                <w:szCs w:val="18"/>
              </w:rPr>
              <w:t>Deposito pacchetto su area di file sharing pubblica amministrata (Storage S3 interfacciato tramite applicativo Axway)</w:t>
            </w:r>
            <w:r w:rsidR="009723AB">
              <w:rPr>
                <w:rFonts w:ascii="Manrope" w:hAnsi="Manrope" w:cs="Arial"/>
                <w:sz w:val="18"/>
                <w:szCs w:val="18"/>
              </w:rPr>
              <w:t>.</w:t>
            </w:r>
          </w:p>
        </w:tc>
      </w:tr>
      <w:tr w:rsidR="009723AB" w:rsidRPr="005045D5" w14:paraId="4616499F"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tcPr>
          <w:p w14:paraId="0A47AB64" w14:textId="77777777" w:rsidR="009723AB" w:rsidRPr="00A15299" w:rsidRDefault="009723AB" w:rsidP="0032367E">
            <w:pPr>
              <w:pStyle w:val="NormalWeb"/>
              <w:spacing w:before="0"/>
              <w:rPr>
                <w:rFonts w:ascii="Manrope" w:hAnsi="Manrope" w:cs="Arial" w:hint="eastAsia"/>
                <w:bCs/>
                <w:sz w:val="18"/>
                <w:szCs w:val="18"/>
              </w:rPr>
            </w:pPr>
            <w:r w:rsidRPr="00A15299">
              <w:rPr>
                <w:rFonts w:ascii="Manrope" w:hAnsi="Manrope" w:cs="Arial"/>
                <w:bCs/>
                <w:sz w:val="18"/>
                <w:szCs w:val="18"/>
              </w:rPr>
              <w:t>Interfacce Query al catalogo</w:t>
            </w:r>
          </w:p>
        </w:tc>
        <w:tc>
          <w:tcPr>
            <w:tcW w:w="985" w:type="pct"/>
          </w:tcPr>
          <w:p w14:paraId="7A86DE9C" w14:textId="77777777" w:rsidR="009723AB" w:rsidRPr="005045D5" w:rsidRDefault="009723AB" w:rsidP="00DB149C">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tcPr>
          <w:p w14:paraId="23170B39" w14:textId="77777777" w:rsidR="009723AB" w:rsidRPr="0032367E" w:rsidRDefault="009723AB" w:rsidP="0032367E">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A15299">
              <w:rPr>
                <w:rFonts w:ascii="Manrope" w:hAnsi="Manrope" w:cs="Arial"/>
                <w:sz w:val="18"/>
                <w:szCs w:val="18"/>
              </w:rPr>
              <w:t xml:space="preserve">Interfacce esposte da specifici microservizi di </w:t>
            </w:r>
            <w:r w:rsidRPr="00943E41">
              <w:rPr>
                <w:rFonts w:ascii="Manrope" w:hAnsi="Manrope" w:cs="Arial"/>
                <w:sz w:val="18"/>
                <w:szCs w:val="18"/>
                <w:lang w:val="en-GB"/>
              </w:rPr>
              <w:t>inquiry</w:t>
            </w:r>
            <w:r w:rsidRPr="00A15299">
              <w:rPr>
                <w:rFonts w:ascii="Manrope" w:hAnsi="Manrope" w:cs="Arial"/>
                <w:sz w:val="18"/>
                <w:szCs w:val="18"/>
              </w:rPr>
              <w:t xml:space="preserve"> che usano sia il dataset di dominio sia il grafo di conoscenza di dominio</w:t>
            </w:r>
            <w:r>
              <w:rPr>
                <w:rFonts w:ascii="Manrope" w:hAnsi="Manrope" w:cs="Arial"/>
                <w:sz w:val="18"/>
                <w:szCs w:val="18"/>
              </w:rPr>
              <w:t>.</w:t>
            </w:r>
          </w:p>
        </w:tc>
      </w:tr>
      <w:tr w:rsidR="009723AB" w:rsidRPr="005045D5" w14:paraId="3CC5D253"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60133047"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Interfaccia di cooperazione applicativa</w:t>
            </w:r>
          </w:p>
        </w:tc>
        <w:tc>
          <w:tcPr>
            <w:tcW w:w="985" w:type="pct"/>
            <w:hideMark/>
          </w:tcPr>
          <w:p w14:paraId="5B2FF3A0" w14:textId="77777777" w:rsidR="009723AB" w:rsidRPr="005045D5" w:rsidRDefault="009723AB" w:rsidP="00DB149C">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32" w:type="pct"/>
            <w:hideMark/>
          </w:tcPr>
          <w:p w14:paraId="59A2272D"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Interfaccia per l’acquisizione dei record di authority e degli strumenti terminologici all’interno dell’Infrastruttura (da caricamento puntuale).</w:t>
            </w:r>
          </w:p>
        </w:tc>
      </w:tr>
      <w:tr w:rsidR="009723AB" w:rsidRPr="005045D5" w14:paraId="083AE96D"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tcPr>
          <w:p w14:paraId="0C227FFD" w14:textId="77777777" w:rsidR="009723AB" w:rsidRPr="005045D5" w:rsidRDefault="009723AB" w:rsidP="0032367E">
            <w:pPr>
              <w:pStyle w:val="NormalWeb"/>
              <w:spacing w:before="0"/>
              <w:rPr>
                <w:rFonts w:ascii="Manrope" w:hAnsi="Manrope" w:cs="Arial" w:hint="eastAsia"/>
                <w:sz w:val="18"/>
                <w:szCs w:val="18"/>
              </w:rPr>
            </w:pPr>
            <w:r w:rsidRPr="0032367E">
              <w:rPr>
                <w:rFonts w:ascii="Manrope" w:hAnsi="Manrope" w:cs="Arial"/>
                <w:bCs/>
                <w:sz w:val="18"/>
                <w:szCs w:val="18"/>
              </w:rPr>
              <w:t>Interfaccia standard Application to Application (API su API Gateway)</w:t>
            </w:r>
          </w:p>
        </w:tc>
        <w:tc>
          <w:tcPr>
            <w:tcW w:w="985" w:type="pct"/>
          </w:tcPr>
          <w:p w14:paraId="2294CB7A" w14:textId="77777777" w:rsidR="009723AB" w:rsidRPr="005045D5" w:rsidRDefault="009723AB" w:rsidP="00DB149C">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32" w:type="pct"/>
          </w:tcPr>
          <w:p w14:paraId="414ED47F" w14:textId="4FAC9CA9" w:rsidR="009723AB" w:rsidRPr="005045D5" w:rsidRDefault="009723AB" w:rsidP="0032367E">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32367E">
              <w:rPr>
                <w:rFonts w:ascii="Manrope" w:hAnsi="Manrope" w:cs="Arial"/>
                <w:sz w:val="18"/>
                <w:szCs w:val="18"/>
              </w:rPr>
              <w:t>API REST per accedere ai dati con ricerche strutturate e avviare/ monitorare processi complessi all’interno di I.PaC</w:t>
            </w:r>
            <w:r w:rsidR="00E6789B">
              <w:rPr>
                <w:rFonts w:ascii="Manrope" w:hAnsi="Manrope" w:cs="Arial"/>
                <w:sz w:val="18"/>
                <w:szCs w:val="18"/>
              </w:rPr>
              <w:t xml:space="preserve"> </w:t>
            </w:r>
            <w:r w:rsidRPr="0032367E">
              <w:rPr>
                <w:rFonts w:ascii="Manrope" w:hAnsi="Manrope" w:cs="Arial"/>
                <w:sz w:val="18"/>
                <w:szCs w:val="18"/>
              </w:rPr>
              <w:t>interoperabilità M2M</w:t>
            </w:r>
            <w:r>
              <w:rPr>
                <w:rFonts w:ascii="Manrope" w:hAnsi="Manrope" w:cs="Arial"/>
                <w:sz w:val="18"/>
                <w:szCs w:val="18"/>
              </w:rPr>
              <w:t>.</w:t>
            </w:r>
          </w:p>
        </w:tc>
      </w:tr>
      <w:tr w:rsidR="009723AB" w:rsidRPr="005045D5" w14:paraId="681858C5"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5719B38B"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Istituto Centrale per gli archivi</w:t>
            </w:r>
          </w:p>
        </w:tc>
        <w:tc>
          <w:tcPr>
            <w:tcW w:w="985" w:type="pct"/>
            <w:hideMark/>
          </w:tcPr>
          <w:p w14:paraId="1009B723" w14:textId="77777777" w:rsidR="009723AB" w:rsidRPr="005045D5" w:rsidRDefault="009723AB" w:rsidP="00DB149C">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ICAR</w:t>
            </w:r>
          </w:p>
        </w:tc>
        <w:tc>
          <w:tcPr>
            <w:tcW w:w="3032" w:type="pct"/>
            <w:hideMark/>
          </w:tcPr>
          <w:p w14:paraId="5FC372CF" w14:textId="58231DB4"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Ufficio del Ministero della Cultura dotato di autonomia speciale.</w:t>
            </w:r>
            <w:r w:rsidR="00E6789B">
              <w:rPr>
                <w:rFonts w:ascii="Manrope" w:hAnsi="Manrope" w:cs="Arial"/>
                <w:sz w:val="18"/>
                <w:szCs w:val="18"/>
              </w:rPr>
              <w:t xml:space="preserve"> </w:t>
            </w:r>
            <w:r w:rsidRPr="005045D5">
              <w:rPr>
                <w:rFonts w:ascii="Manrope" w:hAnsi="Manrope" w:cs="Arial"/>
                <w:sz w:val="18"/>
                <w:szCs w:val="18"/>
              </w:rPr>
              <w:t>(DPCM 2 dicembre 2019, n. 169, Capo VI Istituti centrali e uffici con finalità particolari art. 33)</w:t>
            </w:r>
            <w:r>
              <w:rPr>
                <w:rFonts w:ascii="Manrope" w:hAnsi="Manrope" w:cs="Arial"/>
                <w:sz w:val="18"/>
                <w:szCs w:val="18"/>
              </w:rPr>
              <w:t>.</w:t>
            </w:r>
          </w:p>
        </w:tc>
      </w:tr>
      <w:tr w:rsidR="009723AB" w:rsidRPr="005045D5" w14:paraId="67BBA159"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09127B26"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Istituto Centrale per i beni sonori ed audiovisivi</w:t>
            </w:r>
          </w:p>
        </w:tc>
        <w:tc>
          <w:tcPr>
            <w:tcW w:w="985" w:type="pct"/>
            <w:hideMark/>
          </w:tcPr>
          <w:p w14:paraId="250B24C4" w14:textId="77777777" w:rsidR="009723AB" w:rsidRPr="005045D5" w:rsidRDefault="009723AB" w:rsidP="00DB149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ICBSA</w:t>
            </w:r>
          </w:p>
        </w:tc>
        <w:tc>
          <w:tcPr>
            <w:tcW w:w="3032" w:type="pct"/>
            <w:hideMark/>
          </w:tcPr>
          <w:p w14:paraId="378E4361" w14:textId="23B7C22B"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Ufficio del Ministero della Cultura dotato di autonomia speciale.</w:t>
            </w:r>
            <w:r w:rsidR="00E6789B">
              <w:rPr>
                <w:rFonts w:ascii="Manrope" w:hAnsi="Manrope" w:cs="Arial"/>
                <w:sz w:val="18"/>
                <w:szCs w:val="18"/>
              </w:rPr>
              <w:t xml:space="preserve"> </w:t>
            </w:r>
            <w:r w:rsidRPr="005045D5">
              <w:rPr>
                <w:rFonts w:ascii="Manrope" w:hAnsi="Manrope" w:cs="Arial"/>
                <w:sz w:val="18"/>
                <w:szCs w:val="18"/>
              </w:rPr>
              <w:t>(DPCM 2 dicembre 2019, n. 169, Capo VI Istituti centrali e uffici con finalità particolari art. 33)</w:t>
            </w:r>
            <w:r>
              <w:rPr>
                <w:rFonts w:ascii="Manrope" w:hAnsi="Manrope" w:cs="Arial"/>
                <w:sz w:val="18"/>
                <w:szCs w:val="18"/>
              </w:rPr>
              <w:t>.</w:t>
            </w:r>
          </w:p>
        </w:tc>
      </w:tr>
      <w:tr w:rsidR="009723AB" w:rsidRPr="005045D5" w14:paraId="799FA567"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2429CD9E"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Istituto Centrale per il catalogo e la documentazione</w:t>
            </w:r>
          </w:p>
        </w:tc>
        <w:tc>
          <w:tcPr>
            <w:tcW w:w="985" w:type="pct"/>
            <w:hideMark/>
          </w:tcPr>
          <w:p w14:paraId="72C1EAA8" w14:textId="77777777" w:rsidR="009723AB" w:rsidRPr="005045D5" w:rsidRDefault="009723AB" w:rsidP="00DB149C">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ICCD</w:t>
            </w:r>
          </w:p>
        </w:tc>
        <w:tc>
          <w:tcPr>
            <w:tcW w:w="3032" w:type="pct"/>
            <w:hideMark/>
          </w:tcPr>
          <w:p w14:paraId="14541B15" w14:textId="40D57C46"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Ufficio del Ministero della Cultura dotato di autonomia speciale.</w:t>
            </w:r>
            <w:r w:rsidR="00E6789B">
              <w:rPr>
                <w:rFonts w:ascii="Manrope" w:hAnsi="Manrope" w:cs="Arial"/>
                <w:sz w:val="18"/>
                <w:szCs w:val="18"/>
              </w:rPr>
              <w:t xml:space="preserve"> </w:t>
            </w:r>
            <w:r w:rsidRPr="005045D5">
              <w:rPr>
                <w:rFonts w:ascii="Manrope" w:hAnsi="Manrope" w:cs="Arial"/>
                <w:sz w:val="18"/>
                <w:szCs w:val="18"/>
              </w:rPr>
              <w:t>(DPCM 2 dicembre 2019, n. 169, Capo VI Istituti centrali e uffici con finalità particolari art. 33)</w:t>
            </w:r>
            <w:r>
              <w:rPr>
                <w:rFonts w:ascii="Manrope" w:hAnsi="Manrope" w:cs="Arial"/>
                <w:sz w:val="18"/>
                <w:szCs w:val="18"/>
              </w:rPr>
              <w:t>.</w:t>
            </w:r>
          </w:p>
        </w:tc>
      </w:tr>
      <w:tr w:rsidR="009723AB" w:rsidRPr="005045D5" w14:paraId="2F20D41C"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83" w:type="pct"/>
            <w:hideMark/>
          </w:tcPr>
          <w:p w14:paraId="7C996A22"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Istituto Centrale per il catalogo unico delle biblioteche italiane e per le informazioni bibliografiche</w:t>
            </w:r>
          </w:p>
        </w:tc>
        <w:tc>
          <w:tcPr>
            <w:tcW w:w="985" w:type="pct"/>
            <w:hideMark/>
          </w:tcPr>
          <w:p w14:paraId="24899529" w14:textId="77777777" w:rsidR="009723AB" w:rsidRPr="005045D5" w:rsidRDefault="009723AB" w:rsidP="00DB149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ICCU</w:t>
            </w:r>
          </w:p>
        </w:tc>
        <w:tc>
          <w:tcPr>
            <w:tcW w:w="3032" w:type="pct"/>
            <w:hideMark/>
          </w:tcPr>
          <w:p w14:paraId="4D2C14A5" w14:textId="71194613"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Ufficio del Ministero della Cultura dotato di autonomia speciale.</w:t>
            </w:r>
            <w:r w:rsidR="00E6789B">
              <w:rPr>
                <w:rFonts w:ascii="Manrope" w:hAnsi="Manrope" w:cs="Arial"/>
                <w:sz w:val="18"/>
                <w:szCs w:val="18"/>
              </w:rPr>
              <w:t xml:space="preserve"> </w:t>
            </w:r>
            <w:r w:rsidRPr="005045D5">
              <w:rPr>
                <w:rFonts w:ascii="Manrope" w:hAnsi="Manrope" w:cs="Arial"/>
                <w:sz w:val="18"/>
                <w:szCs w:val="18"/>
              </w:rPr>
              <w:t>(DPCM 2 dicembre 2019, n. 169, Capo VI Istituti centrali e uffici con finalità particolari art. 33)</w:t>
            </w:r>
            <w:r>
              <w:rPr>
                <w:rFonts w:ascii="Manrope" w:hAnsi="Manrope" w:cs="Arial"/>
                <w:sz w:val="18"/>
                <w:szCs w:val="18"/>
              </w:rPr>
              <w:t>.</w:t>
            </w:r>
          </w:p>
        </w:tc>
      </w:tr>
    </w:tbl>
    <w:p w14:paraId="306F1266" w14:textId="6B5E9340" w:rsidR="00234B9F" w:rsidRPr="005045D5" w:rsidRDefault="009C408D">
      <w:pPr>
        <w:pStyle w:val="NormalWeb"/>
        <w:spacing w:before="0" w:beforeAutospacing="0" w:after="0" w:afterAutospacing="0"/>
        <w:jc w:val="both"/>
        <w:divId w:val="1477188687"/>
        <w:rPr>
          <w:rFonts w:ascii="Manrope" w:hAnsi="Manrope" w:cs="Arial" w:hint="eastAsia"/>
        </w:rPr>
      </w:pPr>
      <w:r w:rsidRPr="005045D5">
        <w:rPr>
          <w:rFonts w:ascii="Manrope" w:hAnsi="Manrope" w:cs="Arial"/>
        </w:rPr>
        <w:t> </w:t>
      </w:r>
    </w:p>
    <w:p w14:paraId="4AAF4CFE" w14:textId="77777777" w:rsidR="00B92CBF" w:rsidRPr="005045D5" w:rsidRDefault="00B92CBF">
      <w:pPr>
        <w:rPr>
          <w:rFonts w:ascii="Manrope" w:hAnsi="Manrope" w:cs="Arial" w:hint="eastAsia"/>
        </w:rPr>
      </w:pPr>
      <w:r w:rsidRPr="005045D5">
        <w:rPr>
          <w:rFonts w:ascii="Manrope" w:hAnsi="Manrope" w:cs="Arial"/>
        </w:rPr>
        <w:br w:type="page"/>
      </w:r>
    </w:p>
    <w:p w14:paraId="6EF2C026" w14:textId="738A5462" w:rsidR="00234B9F" w:rsidRPr="005045D5" w:rsidRDefault="009C408D" w:rsidP="00F6245F">
      <w:pPr>
        <w:pStyle w:val="Heading2"/>
      </w:pPr>
      <w:bookmarkStart w:id="53" w:name="_L"/>
      <w:bookmarkStart w:id="54" w:name="_Toc196404074"/>
      <w:bookmarkStart w:id="55" w:name="_Toc148456675"/>
      <w:bookmarkStart w:id="56" w:name="_Toc196756595"/>
      <w:bookmarkEnd w:id="53"/>
      <w:r w:rsidRPr="005045D5">
        <w:lastRenderedPageBreak/>
        <w:t>L</w:t>
      </w:r>
      <w:bookmarkEnd w:id="54"/>
      <w:bookmarkEnd w:id="56"/>
      <w:r w:rsidRPr="005045D5">
        <w:t xml:space="preserve"> </w:t>
      </w:r>
      <w:bookmarkEnd w:id="55"/>
    </w:p>
    <w:tbl>
      <w:tblPr>
        <w:tblStyle w:val="Stile2"/>
        <w:tblW w:w="5000" w:type="pct"/>
        <w:tblLook w:val="04A0" w:firstRow="1" w:lastRow="0" w:firstColumn="1" w:lastColumn="0" w:noHBand="0" w:noVBand="1"/>
      </w:tblPr>
      <w:tblGrid>
        <w:gridCol w:w="1743"/>
        <w:gridCol w:w="1337"/>
        <w:gridCol w:w="6270"/>
      </w:tblGrid>
      <w:tr w:rsidR="009723AB" w:rsidRPr="005045D5" w14:paraId="36D9197D"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32" w:type="pct"/>
            <w:hideMark/>
          </w:tcPr>
          <w:p w14:paraId="26D3D378"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VOCE</w:t>
            </w:r>
          </w:p>
        </w:tc>
        <w:tc>
          <w:tcPr>
            <w:tcW w:w="715" w:type="pct"/>
            <w:hideMark/>
          </w:tcPr>
          <w:p w14:paraId="27646A4D"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themeColor="background1"/>
                <w:sz w:val="18"/>
                <w:szCs w:val="18"/>
              </w:rPr>
              <w:t>RIFERIMENTO</w:t>
            </w:r>
          </w:p>
        </w:tc>
        <w:tc>
          <w:tcPr>
            <w:tcW w:w="3353" w:type="pct"/>
            <w:hideMark/>
          </w:tcPr>
          <w:p w14:paraId="524EDF4B"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sz w:val="18"/>
                <w:szCs w:val="18"/>
              </w:rPr>
              <w:t>DEFINIZIONE</w:t>
            </w:r>
          </w:p>
        </w:tc>
      </w:tr>
      <w:tr w:rsidR="009723AB" w:rsidRPr="005045D5" w14:paraId="11DE4A57"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32" w:type="pct"/>
            <w:hideMark/>
          </w:tcPr>
          <w:p w14:paraId="41B390B3"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Licenza</w:t>
            </w:r>
          </w:p>
        </w:tc>
        <w:tc>
          <w:tcPr>
            <w:tcW w:w="715" w:type="pct"/>
            <w:hideMark/>
          </w:tcPr>
          <w:p w14:paraId="20C2F706"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353" w:type="pct"/>
            <w:hideMark/>
          </w:tcPr>
          <w:p w14:paraId="728B6C68" w14:textId="77777777" w:rsidR="009723AB" w:rsidRPr="005045D5" w:rsidRDefault="009723AB" w:rsidP="00F4026F">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Le licenze offrono ai proprietari di asset digitali (singoli creatori, istituzioni...) un modo standardizzato per autorizzare il pubblico all'uso delle loro opere in base alla legge sul diritto d'autore, tra le più famose le Creative Commons (CC). Dal punto di vista del proprietario del diritto d'autore, una Licenza risponde alla domanda: "Come posso comunicare a terze parti come voglio che la mia immagine circoli/venga riutilizzata?". Dal punto di vista del ri-utilizzatore, la presenza di una licenza Creative Commons su un'opera protetta da copyright risponde alla domanda: "Cosa posso fare con quest'opera?"</w:t>
            </w:r>
          </w:p>
          <w:p w14:paraId="69CAB9B4" w14:textId="77777777" w:rsidR="009723AB" w:rsidRPr="005045D5" w:rsidRDefault="009723AB" w:rsidP="00F4026F">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Esistono sei diversi tipi di licenza Creative Commons, elencati qui dal più al meno permissivo:</w:t>
            </w:r>
          </w:p>
          <w:p w14:paraId="21432C33" w14:textId="77777777" w:rsidR="009723AB" w:rsidRPr="005045D5" w:rsidRDefault="009723AB" w:rsidP="00F4026F">
            <w:pPr>
              <w:pStyle w:val="NormalWeb"/>
              <w:numPr>
                <w:ilvl w:val="0"/>
                <w:numId w:val="24"/>
              </w:numPr>
              <w:suppressAutoHyphens/>
              <w:spacing w:before="0" w:beforeAutospacing="0" w:after="0" w:afterAutospacing="0"/>
              <w:ind w:left="489" w:hanging="271"/>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lang w:val="en-US"/>
              </w:rPr>
            </w:pPr>
            <w:r w:rsidRPr="005045D5">
              <w:rPr>
                <w:rFonts w:ascii="Manrope" w:hAnsi="Manrope" w:cs="Arial"/>
                <w:color w:val="000000" w:themeColor="text1"/>
                <w:sz w:val="18"/>
                <w:szCs w:val="18"/>
                <w:lang w:val="en-US"/>
              </w:rPr>
              <w:t>CC BY</w:t>
            </w:r>
          </w:p>
          <w:p w14:paraId="29035308" w14:textId="77777777" w:rsidR="009723AB" w:rsidRPr="005045D5" w:rsidRDefault="009723AB" w:rsidP="00F4026F">
            <w:pPr>
              <w:pStyle w:val="NormalWeb"/>
              <w:numPr>
                <w:ilvl w:val="0"/>
                <w:numId w:val="24"/>
              </w:numPr>
              <w:suppressAutoHyphens/>
              <w:ind w:left="489" w:hanging="271"/>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lang w:val="en-US"/>
              </w:rPr>
            </w:pPr>
            <w:r w:rsidRPr="005045D5">
              <w:rPr>
                <w:rFonts w:ascii="Manrope" w:hAnsi="Manrope" w:cs="Arial"/>
                <w:color w:val="000000" w:themeColor="text1"/>
                <w:sz w:val="18"/>
                <w:szCs w:val="18"/>
                <w:lang w:val="en-US"/>
              </w:rPr>
              <w:t>CC BY-SA</w:t>
            </w:r>
          </w:p>
          <w:p w14:paraId="7F951DB6" w14:textId="77777777" w:rsidR="009723AB" w:rsidRPr="005045D5" w:rsidRDefault="009723AB" w:rsidP="00F4026F">
            <w:pPr>
              <w:pStyle w:val="NormalWeb"/>
              <w:numPr>
                <w:ilvl w:val="0"/>
                <w:numId w:val="24"/>
              </w:numPr>
              <w:suppressAutoHyphens/>
              <w:ind w:left="489" w:hanging="271"/>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lang w:val="en-US"/>
              </w:rPr>
            </w:pPr>
            <w:r w:rsidRPr="005045D5">
              <w:rPr>
                <w:rFonts w:ascii="Manrope" w:hAnsi="Manrope" w:cs="Arial"/>
                <w:color w:val="000000" w:themeColor="text1"/>
                <w:sz w:val="18"/>
                <w:szCs w:val="18"/>
                <w:lang w:val="en-US"/>
              </w:rPr>
              <w:t>CC BY-NC</w:t>
            </w:r>
          </w:p>
          <w:p w14:paraId="16A1DE15" w14:textId="77777777" w:rsidR="009723AB" w:rsidRPr="005045D5" w:rsidRDefault="009723AB" w:rsidP="00F4026F">
            <w:pPr>
              <w:pStyle w:val="NormalWeb"/>
              <w:numPr>
                <w:ilvl w:val="0"/>
                <w:numId w:val="24"/>
              </w:numPr>
              <w:suppressAutoHyphens/>
              <w:ind w:left="489" w:hanging="271"/>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lang w:val="en-US"/>
              </w:rPr>
            </w:pPr>
            <w:r w:rsidRPr="005045D5">
              <w:rPr>
                <w:rFonts w:ascii="Manrope" w:hAnsi="Manrope" w:cs="Arial"/>
                <w:color w:val="000000" w:themeColor="text1"/>
                <w:sz w:val="18"/>
                <w:szCs w:val="18"/>
                <w:lang w:val="en-US"/>
              </w:rPr>
              <w:t>CC BY-NC-SA</w:t>
            </w:r>
          </w:p>
          <w:p w14:paraId="5AD194FB" w14:textId="77777777" w:rsidR="009723AB" w:rsidRPr="005045D5" w:rsidRDefault="009723AB" w:rsidP="00F4026F">
            <w:pPr>
              <w:pStyle w:val="NormalWeb"/>
              <w:numPr>
                <w:ilvl w:val="0"/>
                <w:numId w:val="24"/>
              </w:numPr>
              <w:suppressAutoHyphens/>
              <w:ind w:left="489" w:hanging="271"/>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lang w:val="en-US"/>
              </w:rPr>
            </w:pPr>
            <w:r w:rsidRPr="005045D5">
              <w:rPr>
                <w:rFonts w:ascii="Manrope" w:hAnsi="Manrope" w:cs="Arial"/>
                <w:color w:val="000000" w:themeColor="text1"/>
                <w:sz w:val="18"/>
                <w:szCs w:val="18"/>
                <w:lang w:val="en-US"/>
              </w:rPr>
              <w:t>CC BY-ND</w:t>
            </w:r>
          </w:p>
          <w:p w14:paraId="354D5AB8" w14:textId="77777777" w:rsidR="009723AB" w:rsidRPr="005045D5" w:rsidRDefault="009723AB" w:rsidP="00F4026F">
            <w:pPr>
              <w:pStyle w:val="NormalWeb"/>
              <w:numPr>
                <w:ilvl w:val="0"/>
                <w:numId w:val="24"/>
              </w:numPr>
              <w:suppressAutoHyphens/>
              <w:spacing w:after="0" w:afterAutospacing="0"/>
              <w:ind w:left="489" w:hanging="271"/>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CC BY-NC-ND.</w:t>
            </w:r>
          </w:p>
          <w:p w14:paraId="739E1025" w14:textId="77777777" w:rsidR="009723AB" w:rsidRPr="005045D5" w:rsidRDefault="009723AB" w:rsidP="00F4026F">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FF0000"/>
                <w:sz w:val="18"/>
                <w:szCs w:val="18"/>
              </w:rPr>
            </w:pPr>
            <w:r w:rsidRPr="005045D5">
              <w:rPr>
                <w:rFonts w:ascii="Manrope" w:hAnsi="Manrope" w:cs="Arial"/>
                <w:color w:val="000000" w:themeColor="text1"/>
                <w:sz w:val="18"/>
                <w:szCs w:val="18"/>
              </w:rPr>
              <w:t xml:space="preserve">Ognuna di queste nomenclature indica un permesso garantito/non garantito al ri-utilizzatore dell'asset digitale. Ad esempio, "BY" indica che, al riutilizzo dell'opera, il ri-utilizzatore deve attribuire quest'ultima al legittimo proprietario. Alle sei precedentemente citate, se ne aggiungono ulteriormente due: la BCS (la Beni Culturali Standard) e la CC0, per i beni donati al Pubblico Dominio. </w:t>
            </w:r>
          </w:p>
        </w:tc>
      </w:tr>
      <w:tr w:rsidR="009723AB" w:rsidRPr="005045D5" w14:paraId="71BA2D2A"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32" w:type="pct"/>
            <w:hideMark/>
          </w:tcPr>
          <w:p w14:paraId="17D6987E"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Loader</w:t>
            </w:r>
          </w:p>
        </w:tc>
        <w:tc>
          <w:tcPr>
            <w:tcW w:w="715" w:type="pct"/>
            <w:hideMark/>
          </w:tcPr>
          <w:p w14:paraId="1EA4C5AF"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Pr>
                <w:rFonts w:ascii="Manrope" w:hAnsi="Manrope" w:cs="Arial"/>
                <w:sz w:val="18"/>
                <w:szCs w:val="18"/>
              </w:rPr>
              <w:t>LOAD</w:t>
            </w:r>
          </w:p>
        </w:tc>
        <w:tc>
          <w:tcPr>
            <w:tcW w:w="3353" w:type="pct"/>
            <w:hideMark/>
          </w:tcPr>
          <w:p w14:paraId="32408EFC"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Componente </w:t>
            </w:r>
            <w:r>
              <w:rPr>
                <w:rFonts w:ascii="Manrope" w:hAnsi="Manrope" w:cs="Arial"/>
                <w:sz w:val="18"/>
                <w:szCs w:val="18"/>
              </w:rPr>
              <w:t xml:space="preserve">di </w:t>
            </w:r>
            <w:r w:rsidRPr="005045D5">
              <w:rPr>
                <w:rFonts w:ascii="Manrope" w:hAnsi="Manrope" w:cs="Arial"/>
                <w:sz w:val="18"/>
                <w:szCs w:val="18"/>
              </w:rPr>
              <w:t>I.PaC, designato a leggere i dati dai vari tracciati di scambio (supportati dalla piattaforma) relativi ai contenuti presenti nei pacchetti di Ingestion, applicando delle regole di mapping definite tramite regole codificate in script dinamici, e salvando il risultato dell’elaborazione in tabelle di staging relazionali modellate secondo una struttura a grafo.</w:t>
            </w:r>
          </w:p>
        </w:tc>
      </w:tr>
    </w:tbl>
    <w:p w14:paraId="45208DE1" w14:textId="77777777" w:rsidR="00234B9F" w:rsidRPr="005045D5" w:rsidRDefault="009C408D">
      <w:pPr>
        <w:pStyle w:val="NormalWeb"/>
        <w:spacing w:before="0" w:beforeAutospacing="0" w:after="0" w:afterAutospacing="0"/>
        <w:jc w:val="both"/>
        <w:divId w:val="1477188687"/>
        <w:rPr>
          <w:rFonts w:ascii="Manrope" w:hAnsi="Manrope" w:cs="Arial" w:hint="eastAsia"/>
        </w:rPr>
      </w:pPr>
      <w:r w:rsidRPr="005045D5">
        <w:rPr>
          <w:rFonts w:ascii="Manrope" w:hAnsi="Manrope" w:cs="Arial"/>
        </w:rPr>
        <w:t> </w:t>
      </w:r>
    </w:p>
    <w:p w14:paraId="725BCBE5" w14:textId="51572F8C" w:rsidR="00B92CBF" w:rsidRPr="005045D5" w:rsidRDefault="00B92CBF">
      <w:pPr>
        <w:rPr>
          <w:rFonts w:ascii="Manrope" w:hAnsi="Manrope" w:cs="Arial" w:hint="eastAsia"/>
        </w:rPr>
      </w:pPr>
      <w:r w:rsidRPr="005045D5">
        <w:rPr>
          <w:rFonts w:ascii="Manrope" w:hAnsi="Manrope" w:cs="Arial"/>
        </w:rPr>
        <w:br w:type="page"/>
      </w:r>
    </w:p>
    <w:p w14:paraId="11C22AFC" w14:textId="1DB46B5C" w:rsidR="00234B9F" w:rsidRPr="005045D5" w:rsidRDefault="009C408D" w:rsidP="00F6245F">
      <w:pPr>
        <w:pStyle w:val="Heading2"/>
      </w:pPr>
      <w:bookmarkStart w:id="57" w:name="_M"/>
      <w:bookmarkStart w:id="58" w:name="_Toc196404075"/>
      <w:bookmarkStart w:id="59" w:name="_Toc148456676"/>
      <w:bookmarkStart w:id="60" w:name="_Toc196756596"/>
      <w:bookmarkEnd w:id="57"/>
      <w:r w:rsidRPr="005045D5">
        <w:lastRenderedPageBreak/>
        <w:t>M</w:t>
      </w:r>
      <w:bookmarkEnd w:id="58"/>
      <w:bookmarkEnd w:id="60"/>
      <w:r w:rsidRPr="005045D5">
        <w:t xml:space="preserve"> </w:t>
      </w:r>
      <w:bookmarkEnd w:id="59"/>
    </w:p>
    <w:tbl>
      <w:tblPr>
        <w:tblStyle w:val="Stile2"/>
        <w:tblW w:w="4925" w:type="pct"/>
        <w:tblLook w:val="04A0" w:firstRow="1" w:lastRow="0" w:firstColumn="1" w:lastColumn="0" w:noHBand="0" w:noVBand="1"/>
      </w:tblPr>
      <w:tblGrid>
        <w:gridCol w:w="1871"/>
        <w:gridCol w:w="1809"/>
        <w:gridCol w:w="5530"/>
      </w:tblGrid>
      <w:tr w:rsidR="009723AB" w:rsidRPr="005045D5" w14:paraId="34EF08E5"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0BB67D24"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VOCE</w:t>
            </w:r>
          </w:p>
        </w:tc>
        <w:tc>
          <w:tcPr>
            <w:tcW w:w="982" w:type="pct"/>
            <w:hideMark/>
          </w:tcPr>
          <w:p w14:paraId="72EB8359"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themeColor="background1"/>
                <w:sz w:val="18"/>
                <w:szCs w:val="18"/>
              </w:rPr>
              <w:t>RIFERIMENTO</w:t>
            </w:r>
          </w:p>
        </w:tc>
        <w:tc>
          <w:tcPr>
            <w:tcW w:w="3002" w:type="pct"/>
            <w:hideMark/>
          </w:tcPr>
          <w:p w14:paraId="501AF327"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sz w:val="18"/>
                <w:szCs w:val="18"/>
              </w:rPr>
              <w:t>DEFINIZIONE</w:t>
            </w:r>
          </w:p>
        </w:tc>
      </w:tr>
      <w:tr w:rsidR="009723AB" w:rsidRPr="005045D5" w14:paraId="13815C06"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5134F7FB" w14:textId="77777777" w:rsidR="009723AB" w:rsidRPr="005045D5" w:rsidRDefault="009723AB" w:rsidP="00447090">
            <w:pPr>
              <w:pStyle w:val="NormalWeb"/>
              <w:spacing w:before="0" w:beforeAutospacing="0" w:after="0" w:afterAutospacing="0"/>
              <w:rPr>
                <w:rFonts w:ascii="Manrope" w:hAnsi="Manrope" w:cs="Arial" w:hint="eastAsia"/>
                <w:b w:val="0"/>
                <w:color w:val="000000" w:themeColor="text1"/>
                <w:sz w:val="18"/>
                <w:szCs w:val="18"/>
              </w:rPr>
            </w:pPr>
            <w:r w:rsidRPr="005045D5">
              <w:rPr>
                <w:rFonts w:ascii="Manrope" w:hAnsi="Manrope" w:cs="Arial"/>
                <w:color w:val="000000" w:themeColor="text1"/>
                <w:sz w:val="18"/>
                <w:szCs w:val="18"/>
              </w:rPr>
              <w:t>Machine</w:t>
            </w:r>
          </w:p>
          <w:p w14:paraId="781A3A43" w14:textId="77777777" w:rsidR="009723AB" w:rsidRPr="005045D5" w:rsidRDefault="009723AB" w:rsidP="00447090">
            <w:pPr>
              <w:pStyle w:val="NormalWeb"/>
              <w:spacing w:before="0" w:beforeAutospacing="0" w:after="0" w:afterAutospacing="0"/>
              <w:rPr>
                <w:rFonts w:ascii="Manrope" w:hAnsi="Manrope" w:cs="Arial" w:hint="eastAsia"/>
                <w:b w:val="0"/>
                <w:color w:val="000000" w:themeColor="text1"/>
                <w:sz w:val="18"/>
                <w:szCs w:val="18"/>
              </w:rPr>
            </w:pPr>
            <w:r w:rsidRPr="005045D5">
              <w:rPr>
                <w:rFonts w:ascii="Manrope" w:hAnsi="Manrope" w:cs="Arial"/>
                <w:color w:val="000000" w:themeColor="text1"/>
                <w:sz w:val="18"/>
                <w:szCs w:val="18"/>
              </w:rPr>
              <w:t>To Machine</w:t>
            </w:r>
          </w:p>
        </w:tc>
        <w:tc>
          <w:tcPr>
            <w:tcW w:w="982" w:type="pct"/>
            <w:hideMark/>
          </w:tcPr>
          <w:p w14:paraId="213A13A1" w14:textId="77777777" w:rsidR="009723AB" w:rsidRPr="005045D5" w:rsidRDefault="009723AB" w:rsidP="0056728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M2M</w:t>
            </w:r>
          </w:p>
        </w:tc>
        <w:tc>
          <w:tcPr>
            <w:tcW w:w="3002" w:type="pct"/>
            <w:hideMark/>
          </w:tcPr>
          <w:p w14:paraId="4C0FC18F"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Una modalità di interazione tra due applicazioni senza l’intervento umano (coinvolgimento di interfacce utente).</w:t>
            </w:r>
          </w:p>
        </w:tc>
      </w:tr>
      <w:tr w:rsidR="009723AB" w:rsidRPr="005045D5" w14:paraId="03426F85"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64B41A2F"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Manifest</w:t>
            </w:r>
          </w:p>
        </w:tc>
        <w:tc>
          <w:tcPr>
            <w:tcW w:w="982" w:type="pct"/>
            <w:hideMark/>
          </w:tcPr>
          <w:p w14:paraId="6C5D6C44" w14:textId="77777777" w:rsidR="009723AB" w:rsidRPr="005045D5" w:rsidRDefault="009723AB" w:rsidP="0056728F">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02" w:type="pct"/>
            <w:hideMark/>
          </w:tcPr>
          <w:p w14:paraId="570F5BD2" w14:textId="7541BA02"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File JSON di ogni risorsa IIIF, che raccoglie le informazioni sulle immagini che la compongono (ad es.</w:t>
            </w:r>
            <w:r w:rsidR="00E6789B">
              <w:rPr>
                <w:rFonts w:ascii="Manrope" w:hAnsi="Manrope" w:cs="Arial"/>
                <w:sz w:val="18"/>
                <w:szCs w:val="18"/>
              </w:rPr>
              <w:t xml:space="preserve"> </w:t>
            </w:r>
            <w:r w:rsidRPr="005045D5">
              <w:rPr>
                <w:rFonts w:ascii="Manrope" w:hAnsi="Manrope" w:cs="Arial"/>
                <w:sz w:val="18"/>
                <w:szCs w:val="18"/>
              </w:rPr>
              <w:t>posizione, dimensioni, risoluzione, metadati e relazioni) e ne permette l'uso in ambienti differenti.</w:t>
            </w:r>
          </w:p>
        </w:tc>
      </w:tr>
      <w:tr w:rsidR="009723AB" w:rsidRPr="005045D5" w14:paraId="11B54707"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26BCE7D5"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Mapping</w:t>
            </w:r>
          </w:p>
        </w:tc>
        <w:tc>
          <w:tcPr>
            <w:tcW w:w="982" w:type="pct"/>
            <w:hideMark/>
          </w:tcPr>
          <w:p w14:paraId="381697CB" w14:textId="77777777" w:rsidR="009723AB" w:rsidRPr="005045D5" w:rsidRDefault="009723AB" w:rsidP="0056728F">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hideMark/>
          </w:tcPr>
          <w:p w14:paraId="55CA272E"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Il mapping dei metadati permette di estrarre dal tracciato descrittivo, sulla base di regole, determinati campi di Ricerca. </w:t>
            </w:r>
          </w:p>
          <w:p w14:paraId="474DE0C9"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Il parsing e il mapping dei dati avvengono sulla base di modelli e di meta-modelli stabiliti a livello di dominio e cross</w:t>
            </w:r>
            <w:r>
              <w:rPr>
                <w:rFonts w:ascii="Manrope" w:hAnsi="Manrope" w:cs="Arial"/>
                <w:sz w:val="18"/>
                <w:szCs w:val="18"/>
              </w:rPr>
              <w:t xml:space="preserve"> d</w:t>
            </w:r>
            <w:r w:rsidRPr="005045D5">
              <w:rPr>
                <w:rFonts w:ascii="Manrope" w:hAnsi="Manrope" w:cs="Arial"/>
                <w:sz w:val="18"/>
                <w:szCs w:val="18"/>
              </w:rPr>
              <w:t xml:space="preserve">ominio. </w:t>
            </w:r>
          </w:p>
        </w:tc>
      </w:tr>
      <w:tr w:rsidR="009723AB" w:rsidRPr="005045D5" w14:paraId="0C1D045C"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7272A05F"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Mash-up</w:t>
            </w:r>
          </w:p>
        </w:tc>
        <w:tc>
          <w:tcPr>
            <w:tcW w:w="982" w:type="pct"/>
            <w:hideMark/>
          </w:tcPr>
          <w:p w14:paraId="327F4BA2" w14:textId="77777777" w:rsidR="009723AB" w:rsidRPr="005045D5" w:rsidRDefault="009723AB" w:rsidP="0056728F">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02" w:type="pct"/>
            <w:hideMark/>
          </w:tcPr>
          <w:p w14:paraId="588547B6"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Funzionalità attraverso cui un cluster eredita le informazioni e gli attributi presenti all’interno delle entità «sottostanti», arricchendosi così di voci complementari tra loro.​</w:t>
            </w:r>
          </w:p>
        </w:tc>
      </w:tr>
      <w:tr w:rsidR="009723AB" w:rsidRPr="005045D5" w14:paraId="3E95E5CF"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503CFED5"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Media</w:t>
            </w:r>
          </w:p>
        </w:tc>
        <w:tc>
          <w:tcPr>
            <w:tcW w:w="982" w:type="pct"/>
            <w:hideMark/>
          </w:tcPr>
          <w:p w14:paraId="4F09212C" w14:textId="77777777" w:rsidR="009723AB" w:rsidRPr="005045D5" w:rsidRDefault="009723AB" w:rsidP="0056728F">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hideMark/>
          </w:tcPr>
          <w:p w14:paraId="2C4A6F20"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Oggetti digitali contenuti nella Risorsa digitale/Contenitore.</w:t>
            </w:r>
          </w:p>
        </w:tc>
      </w:tr>
      <w:tr w:rsidR="009723AB" w:rsidRPr="005045D5" w14:paraId="0FAA8DF9"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179DFF1B"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Media player </w:t>
            </w:r>
          </w:p>
        </w:tc>
        <w:tc>
          <w:tcPr>
            <w:tcW w:w="982" w:type="pct"/>
            <w:hideMark/>
          </w:tcPr>
          <w:p w14:paraId="23507E89" w14:textId="77777777" w:rsidR="009723AB" w:rsidRPr="005045D5" w:rsidRDefault="009723AB" w:rsidP="0056728F">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02" w:type="pct"/>
            <w:hideMark/>
          </w:tcPr>
          <w:p w14:paraId="62130B6F"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Servizio offerto dall’Infrastruttura ai sistemi di produzione del dato e/o accesso, che permette di riprodurre le risorse digitali del bene in base allo specifico ruolo dell’utente, consentendogli di sfruttare protocolli internazionali quali </w:t>
            </w:r>
            <w:r w:rsidRPr="005045D5">
              <w:rPr>
                <w:rFonts w:ascii="Manrope" w:hAnsi="Manrope" w:cs="Arial"/>
                <w:i/>
                <w:sz w:val="18"/>
                <w:szCs w:val="18"/>
              </w:rPr>
              <w:t>International Image Interoperability Framework</w:t>
            </w:r>
            <w:r w:rsidRPr="005045D5">
              <w:rPr>
                <w:rFonts w:ascii="Manrope" w:hAnsi="Manrope" w:cs="Arial"/>
                <w:sz w:val="18"/>
                <w:szCs w:val="18"/>
              </w:rPr>
              <w:t xml:space="preserve"> (IIIF), per operare in diversi modi sui media facilitandone l’interoperabilità e il riuso.</w:t>
            </w:r>
          </w:p>
        </w:tc>
      </w:tr>
      <w:tr w:rsidR="009723AB" w:rsidRPr="005045D5" w14:paraId="6C03EB9A"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1D154B79"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Media Streaming player</w:t>
            </w:r>
          </w:p>
        </w:tc>
        <w:tc>
          <w:tcPr>
            <w:tcW w:w="982" w:type="pct"/>
            <w:hideMark/>
          </w:tcPr>
          <w:p w14:paraId="54FD1568" w14:textId="77777777" w:rsidR="009723AB" w:rsidRPr="005045D5" w:rsidRDefault="009723AB" w:rsidP="0056728F">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hideMark/>
          </w:tcPr>
          <w:p w14:paraId="0C2B1651" w14:textId="45FD996A"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Servizio offerto dall’Infrastruttura ai sistemi di produzione del dato e/o accesso, che permette di processare (encoding, trascodifica, impacchettamento, criptatura, rendition, distribuzione) e di fruire i media – audio e video – in base allo specifico ruolo dell’utente e alla propria rete attraverso una riproduzione dinamica.</w:t>
            </w:r>
            <w:r w:rsidR="00E6789B">
              <w:rPr>
                <w:rFonts w:ascii="Manrope" w:hAnsi="Manrope" w:cs="Arial"/>
                <w:sz w:val="18"/>
                <w:szCs w:val="18"/>
              </w:rPr>
              <w:t xml:space="preserve"> </w:t>
            </w:r>
          </w:p>
        </w:tc>
      </w:tr>
      <w:tr w:rsidR="009723AB" w:rsidRPr="005045D5" w14:paraId="2BDF9D9B"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6D726C67"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Merge </w:t>
            </w:r>
          </w:p>
        </w:tc>
        <w:tc>
          <w:tcPr>
            <w:tcW w:w="982" w:type="pct"/>
            <w:hideMark/>
          </w:tcPr>
          <w:p w14:paraId="59B59631" w14:textId="77777777" w:rsidR="009723AB" w:rsidRPr="005045D5" w:rsidRDefault="009723AB" w:rsidP="0056728F">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02" w:type="pct"/>
            <w:hideMark/>
          </w:tcPr>
          <w:p w14:paraId="264FA97F"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Processo di arricchimento dei metadati descrittivi che viene svolto nelle componenti Processore di dominio e Gestione Authority file.</w:t>
            </w:r>
          </w:p>
          <w:p w14:paraId="592642DA"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Consiste nell’unione delle informazioni provenienti dai diversi nodi sottostanti un cluster.</w:t>
            </w:r>
          </w:p>
        </w:tc>
      </w:tr>
      <w:tr w:rsidR="009723AB" w:rsidRPr="005045D5" w14:paraId="2BDEE299"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3CAE192D"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Metadato</w:t>
            </w:r>
          </w:p>
        </w:tc>
        <w:tc>
          <w:tcPr>
            <w:tcW w:w="982" w:type="pct"/>
            <w:hideMark/>
          </w:tcPr>
          <w:p w14:paraId="7E08B354" w14:textId="77777777" w:rsidR="009723AB" w:rsidRPr="005045D5" w:rsidRDefault="009723AB" w:rsidP="0056728F">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hideMark/>
          </w:tcPr>
          <w:p w14:paraId="2ED49182" w14:textId="77777777" w:rsidR="009723AB" w:rsidRPr="005045D5" w:rsidRDefault="009723AB" w:rsidP="39A35E6E">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Informazione che fornisce dettagli su altri dati. I metadati aiutano a comprendere, organizzare e gestire i dati, fornendo informazioni sul contenuto, la struttura, il formato, il contesto e altre caratteristiche dei dati stessi. Ad esempio, i metadati di un documento possono includere il titolo, l'autore, la data di creazione, le parole chiave e così via.</w:t>
            </w:r>
          </w:p>
        </w:tc>
      </w:tr>
      <w:tr w:rsidR="009723AB" w:rsidRPr="005045D5" w14:paraId="2DF87E9A"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20A7CE2B"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Metadato descrittivo </w:t>
            </w:r>
          </w:p>
        </w:tc>
        <w:tc>
          <w:tcPr>
            <w:tcW w:w="982" w:type="pct"/>
            <w:hideMark/>
          </w:tcPr>
          <w:p w14:paraId="609CFF24" w14:textId="77777777" w:rsidR="009723AB" w:rsidRPr="005045D5" w:rsidRDefault="009723AB" w:rsidP="0056728F">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02" w:type="pct"/>
            <w:hideMark/>
          </w:tcPr>
          <w:p w14:paraId="01F4F8C6"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Metadato in formato strutturato e condiviso che descrive un’entità. Nell’ambito dell’Infrastruttura ci riferiamo ai beni culturali. I.PaC acquisisce i metadati descrittivi nei formati definiti dal MiC, che descrivono i beni/entità culturali propri di ciascun dominio. </w:t>
            </w:r>
          </w:p>
        </w:tc>
      </w:tr>
      <w:tr w:rsidR="009723AB" w:rsidRPr="005045D5" w14:paraId="3BFA6276"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311D960B"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Metadato gestionale</w:t>
            </w:r>
          </w:p>
        </w:tc>
        <w:tc>
          <w:tcPr>
            <w:tcW w:w="982" w:type="pct"/>
            <w:hideMark/>
          </w:tcPr>
          <w:p w14:paraId="5711E209" w14:textId="77777777" w:rsidR="009723AB" w:rsidRPr="005045D5" w:rsidRDefault="009723AB" w:rsidP="0056728F">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hideMark/>
          </w:tcPr>
          <w:p w14:paraId="64195C64"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Metadato in formato strutturato e condiviso che descrive le modalità di gestione, archiviazione e mantenimento degli oggetti informativi all’interno dei sistemi documentari. Comprendono informazioni sulla </w:t>
            </w:r>
            <w:r w:rsidRPr="005045D5">
              <w:rPr>
                <w:rFonts w:ascii="Manrope" w:hAnsi="Manrope" w:cs="Arial"/>
                <w:sz w:val="18"/>
                <w:szCs w:val="18"/>
              </w:rPr>
              <w:lastRenderedPageBreak/>
              <w:t xml:space="preserve">provenienza, acquisizione e versionamento del dato; sui diritti e sui requisiti di accesso al dato; sui soggetti impegnati nella gestione, nell’amministrazione e nella conservazione del dato. </w:t>
            </w:r>
          </w:p>
        </w:tc>
      </w:tr>
      <w:tr w:rsidR="009723AB" w:rsidRPr="005045D5" w14:paraId="53EE38D7"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0FA0258F"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lastRenderedPageBreak/>
              <w:t xml:space="preserve">Metadato strutturale </w:t>
            </w:r>
          </w:p>
        </w:tc>
        <w:tc>
          <w:tcPr>
            <w:tcW w:w="982" w:type="pct"/>
            <w:hideMark/>
          </w:tcPr>
          <w:p w14:paraId="0DCD8684" w14:textId="77777777" w:rsidR="009723AB" w:rsidRPr="005045D5" w:rsidRDefault="009723AB" w:rsidP="0056728F">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02" w:type="pct"/>
            <w:hideMark/>
          </w:tcPr>
          <w:p w14:paraId="20AE25D6"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Metadato in formato strutturato e condiviso che descrive la struttura dei dati e la relazione tra le parti che la compongono, gli elementi contestuali collegati ai dati e il sistema di relazioni che essi intrattengono con le altre risorse informative. </w:t>
            </w:r>
          </w:p>
        </w:tc>
      </w:tr>
      <w:tr w:rsidR="009723AB" w:rsidRPr="005045D5" w14:paraId="089C8C56"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75076F7C"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Metadato tecnico</w:t>
            </w:r>
          </w:p>
        </w:tc>
        <w:tc>
          <w:tcPr>
            <w:tcW w:w="982" w:type="pct"/>
            <w:hideMark/>
          </w:tcPr>
          <w:p w14:paraId="394CF104" w14:textId="77777777" w:rsidR="009723AB" w:rsidRPr="005045D5" w:rsidRDefault="009723AB" w:rsidP="0056728F">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hideMark/>
          </w:tcPr>
          <w:p w14:paraId="57C701CA"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Metadato in formato strutturato e condiviso che descrive le caratteristiche tecniche delle risorse digitali e/o oggetti digitali/media (formati, risoluzione, dimensioni ecc.), le componenti hardware e software utilizzate per la loro produzione, i processi tecnici della digitalizzazione, le componenti relative alla sicurezza dei dati. </w:t>
            </w:r>
          </w:p>
        </w:tc>
      </w:tr>
      <w:tr w:rsidR="009723AB" w:rsidRPr="005045D5" w14:paraId="2AC58892"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78C06C92"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Microservizi di gestione</w:t>
            </w:r>
          </w:p>
        </w:tc>
        <w:tc>
          <w:tcPr>
            <w:tcW w:w="982" w:type="pct"/>
            <w:hideMark/>
          </w:tcPr>
          <w:p w14:paraId="09121920" w14:textId="77777777" w:rsidR="009723AB" w:rsidRPr="005045D5" w:rsidRDefault="009723AB" w:rsidP="00B73BC1">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02" w:type="pct"/>
            <w:hideMark/>
          </w:tcPr>
          <w:p w14:paraId="165A8C50"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Area logica di GPA che per i sistemi integrati offre funzionalità DAM per la gestione delle relazioni tra media e metadati ad essi collegati.</w:t>
            </w:r>
          </w:p>
        </w:tc>
      </w:tr>
      <w:tr w:rsidR="009723AB" w:rsidRPr="005045D5" w14:paraId="6E1AFAE1"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771502A8"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Microservizio </w:t>
            </w:r>
          </w:p>
        </w:tc>
        <w:tc>
          <w:tcPr>
            <w:tcW w:w="982" w:type="pct"/>
            <w:hideMark/>
          </w:tcPr>
          <w:p w14:paraId="7C13DB04" w14:textId="77777777" w:rsidR="009723AB" w:rsidRPr="005045D5" w:rsidRDefault="009723AB" w:rsidP="00B73BC1">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hideMark/>
          </w:tcPr>
          <w:p w14:paraId="20C62F8D"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Servizi indipendenti di piccole dimensioni che, all’interno di un’architettura software, comunicano tra loro tramite API ben definite. </w:t>
            </w:r>
          </w:p>
        </w:tc>
      </w:tr>
      <w:tr w:rsidR="009723AB" w:rsidRPr="005045D5" w14:paraId="6CC8AF14"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1C176E98" w14:textId="77777777" w:rsidR="009723AB" w:rsidRPr="00943E41" w:rsidRDefault="009723AB" w:rsidP="00447090">
            <w:pPr>
              <w:pStyle w:val="NormalWeb"/>
              <w:spacing w:before="0" w:beforeAutospacing="0" w:after="0" w:afterAutospacing="0"/>
              <w:rPr>
                <w:rFonts w:ascii="Manrope" w:hAnsi="Manrope" w:cs="Arial" w:hint="eastAsia"/>
                <w:b w:val="0"/>
                <w:color w:val="FF0000"/>
                <w:sz w:val="18"/>
                <w:szCs w:val="18"/>
                <w:lang w:val="en-GB"/>
              </w:rPr>
            </w:pPr>
            <w:r w:rsidRPr="00943E41">
              <w:rPr>
                <w:rFonts w:ascii="Manrope" w:hAnsi="Manrope" w:cs="Arial"/>
                <w:color w:val="000000" w:themeColor="text1"/>
                <w:sz w:val="18"/>
                <w:szCs w:val="18"/>
                <w:lang w:val="en-GB"/>
              </w:rPr>
              <w:t>Minimum Viable Product</w:t>
            </w:r>
          </w:p>
        </w:tc>
        <w:tc>
          <w:tcPr>
            <w:tcW w:w="982" w:type="pct"/>
            <w:hideMark/>
          </w:tcPr>
          <w:p w14:paraId="49FA8393" w14:textId="77777777" w:rsidR="009723AB" w:rsidRPr="005045D5" w:rsidRDefault="009723AB" w:rsidP="00B73BC1">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FF0000"/>
                <w:sz w:val="18"/>
                <w:szCs w:val="18"/>
              </w:rPr>
            </w:pPr>
            <w:r w:rsidRPr="005045D5">
              <w:rPr>
                <w:rFonts w:ascii="Manrope" w:hAnsi="Manrope" w:cs="Arial"/>
                <w:color w:val="000000" w:themeColor="text1"/>
                <w:sz w:val="18"/>
                <w:szCs w:val="18"/>
              </w:rPr>
              <w:t>MVP</w:t>
            </w:r>
          </w:p>
        </w:tc>
        <w:tc>
          <w:tcPr>
            <w:tcW w:w="3002" w:type="pct"/>
            <w:hideMark/>
          </w:tcPr>
          <w:p w14:paraId="2A968DBF"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FF0000"/>
                <w:sz w:val="18"/>
                <w:szCs w:val="18"/>
              </w:rPr>
            </w:pPr>
            <w:r w:rsidRPr="005045D5">
              <w:rPr>
                <w:rFonts w:ascii="Manrope" w:hAnsi="Manrope" w:cs="Arial"/>
                <w:color w:val="000000" w:themeColor="text1"/>
                <w:sz w:val="18"/>
                <w:szCs w:val="18"/>
              </w:rPr>
              <w:t>È la versione di un prodotto, o di un servizio, in questo caso I.PaC, con caratteristiche appena sufficienti per essere utilizzabile, messa a disposizione di un numero limitato di Clienti, con lo scopo di ottenere un loro feedback.</w:t>
            </w:r>
          </w:p>
        </w:tc>
      </w:tr>
      <w:tr w:rsidR="009723AB" w:rsidRPr="005045D5" w14:paraId="6DBFD0B3"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69F1722C"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Ministero della Cultura</w:t>
            </w:r>
          </w:p>
        </w:tc>
        <w:tc>
          <w:tcPr>
            <w:tcW w:w="982" w:type="pct"/>
            <w:hideMark/>
          </w:tcPr>
          <w:p w14:paraId="6EB5EF01" w14:textId="77777777" w:rsidR="009723AB" w:rsidRPr="005045D5" w:rsidRDefault="009723AB" w:rsidP="00B73BC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MiC</w:t>
            </w:r>
          </w:p>
        </w:tc>
        <w:tc>
          <w:tcPr>
            <w:tcW w:w="3002" w:type="pct"/>
            <w:hideMark/>
          </w:tcPr>
          <w:p w14:paraId="549EDE37" w14:textId="656A94CE"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Il Ministero della Cultura esercita, anche in base alle norme del decreto legislativo 20 ottobre 1998, n. 368, e del testo unico approvato con decreto legislativo 29 ottobre 1999, n.</w:t>
            </w:r>
            <w:r w:rsidR="00E6789B">
              <w:rPr>
                <w:rFonts w:ascii="Manrope" w:hAnsi="Manrope" w:cs="Arial"/>
                <w:sz w:val="18"/>
                <w:szCs w:val="18"/>
              </w:rPr>
              <w:t xml:space="preserve"> </w:t>
            </w:r>
            <w:r w:rsidRPr="005045D5">
              <w:rPr>
                <w:rFonts w:ascii="Manrope" w:hAnsi="Manrope" w:cs="Arial"/>
                <w:sz w:val="18"/>
                <w:szCs w:val="18"/>
              </w:rPr>
              <w:t>490, le attribuzioni spettanti allo Stato in materia di beni culturali, beni paesaggistici, spettacolo, cinema e audiovisivo, eccettuate quelle attribuite, anche dal presente decreto, ad altri ministeri o ad agenzie, e fatte in ogni caso salve, ai sensi e per gli effetti degli articoli 1, comma 2, e 3, comma 1, lettere a) e b), della legge 15 marzo 1997, n.</w:t>
            </w:r>
            <w:r w:rsidR="00E6789B">
              <w:rPr>
                <w:rFonts w:ascii="Manrope" w:hAnsi="Manrope" w:cs="Arial"/>
                <w:sz w:val="18"/>
                <w:szCs w:val="18"/>
              </w:rPr>
              <w:t xml:space="preserve"> </w:t>
            </w:r>
            <w:r w:rsidRPr="005045D5">
              <w:rPr>
                <w:rFonts w:ascii="Manrope" w:hAnsi="Manrope" w:cs="Arial"/>
                <w:sz w:val="18"/>
                <w:szCs w:val="18"/>
              </w:rPr>
              <w:t>59, le funzioni</w:t>
            </w:r>
            <w:r w:rsidR="00E6789B">
              <w:rPr>
                <w:rFonts w:ascii="Manrope" w:hAnsi="Manrope" w:cs="Arial"/>
                <w:sz w:val="18"/>
                <w:szCs w:val="18"/>
              </w:rPr>
              <w:t xml:space="preserve"> </w:t>
            </w:r>
            <w:r w:rsidRPr="005045D5">
              <w:rPr>
                <w:rFonts w:ascii="Manrope" w:hAnsi="Manrope" w:cs="Arial"/>
                <w:sz w:val="18"/>
                <w:szCs w:val="18"/>
              </w:rPr>
              <w:t>conferite</w:t>
            </w:r>
            <w:r w:rsidR="00E6789B">
              <w:rPr>
                <w:rFonts w:ascii="Manrope" w:hAnsi="Manrope" w:cs="Arial"/>
                <w:sz w:val="18"/>
                <w:szCs w:val="18"/>
              </w:rPr>
              <w:t xml:space="preserve"> </w:t>
            </w:r>
            <w:r w:rsidRPr="005045D5">
              <w:rPr>
                <w:rFonts w:ascii="Manrope" w:hAnsi="Manrope" w:cs="Arial"/>
                <w:sz w:val="18"/>
                <w:szCs w:val="18"/>
              </w:rPr>
              <w:t>dalla</w:t>
            </w:r>
            <w:r w:rsidR="00E6789B">
              <w:rPr>
                <w:rFonts w:ascii="Manrope" w:hAnsi="Manrope" w:cs="Arial"/>
                <w:sz w:val="18"/>
                <w:szCs w:val="18"/>
              </w:rPr>
              <w:t xml:space="preserve"> </w:t>
            </w:r>
            <w:r w:rsidRPr="005045D5">
              <w:rPr>
                <w:rFonts w:ascii="Manrope" w:hAnsi="Manrope" w:cs="Arial"/>
                <w:sz w:val="18"/>
                <w:szCs w:val="18"/>
              </w:rPr>
              <w:t>vigente legislazione alle regioni ed agli enti locali (D.L. 30 luglio 1999, n. 300, art. 52).</w:t>
            </w:r>
          </w:p>
        </w:tc>
      </w:tr>
      <w:tr w:rsidR="009723AB" w:rsidRPr="005045D5" w14:paraId="156179C9"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tcPr>
          <w:p w14:paraId="72B6525E" w14:textId="77777777" w:rsidR="009723AB" w:rsidRPr="005045D5" w:rsidRDefault="009723AB" w:rsidP="002F050F">
            <w:pPr>
              <w:pStyle w:val="NormalWeb"/>
              <w:rPr>
                <w:rFonts w:ascii="Manrope" w:hAnsi="Manrope" w:cs="Arial" w:hint="eastAsia"/>
                <w:sz w:val="18"/>
                <w:szCs w:val="18"/>
              </w:rPr>
            </w:pPr>
            <w:r w:rsidRPr="002F050F">
              <w:rPr>
                <w:rFonts w:ascii="Manrope" w:hAnsi="Manrope" w:cs="Arial"/>
                <w:bCs/>
                <w:sz w:val="18"/>
                <w:szCs w:val="18"/>
              </w:rPr>
              <w:t>Modalità di interazione</w:t>
            </w:r>
          </w:p>
        </w:tc>
        <w:tc>
          <w:tcPr>
            <w:tcW w:w="982" w:type="pct"/>
          </w:tcPr>
          <w:p w14:paraId="5782DD5A" w14:textId="77777777" w:rsidR="009723AB" w:rsidRPr="005045D5" w:rsidRDefault="009723AB" w:rsidP="00B73BC1">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02" w:type="pct"/>
          </w:tcPr>
          <w:p w14:paraId="5272B39D" w14:textId="6C6CCB38" w:rsidR="009723AB" w:rsidRPr="005045D5" w:rsidRDefault="009723AB" w:rsidP="005769A0">
            <w:pPr>
              <w:pStyle w:val="NormalWeb"/>
              <w:suppressAutoHyphens/>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Pr>
                <w:rFonts w:ascii="Manrope" w:hAnsi="Manrope" w:cs="Arial" w:hint="eastAsia"/>
                <w:sz w:val="18"/>
                <w:szCs w:val="18"/>
              </w:rPr>
              <w:t>C</w:t>
            </w:r>
            <w:r>
              <w:rPr>
                <w:rFonts w:ascii="Manrope" w:hAnsi="Manrope" w:cs="Arial"/>
                <w:sz w:val="18"/>
                <w:szCs w:val="18"/>
              </w:rPr>
              <w:t>omponente di I.PaC che a</w:t>
            </w:r>
            <w:r w:rsidRPr="005769A0">
              <w:rPr>
                <w:rFonts w:ascii="Manrope" w:hAnsi="Manrope" w:cs="Arial"/>
                <w:sz w:val="18"/>
                <w:szCs w:val="18"/>
              </w:rPr>
              <w:t xml:space="preserve">ffianca, all’esposizione delle API pubbliche profilate, le interfacce utente interattive finalizzate all’integrazione dell’Infrastruttura con tutti i potenziali canali di fruizione (quali portali/ app/ altre applicazioni). Queste interfacce saranno fruibili sia in forma di single page application web “complete”, sia in forma di singoli widget grafici elementari, garantendo, anche a livello grafico, la massima granularità </w:t>
            </w:r>
            <w:r w:rsidR="00C70FB0" w:rsidRPr="005769A0">
              <w:rPr>
                <w:rFonts w:ascii="Manrope" w:hAnsi="Manrope" w:cs="Arial"/>
                <w:sz w:val="18"/>
                <w:szCs w:val="18"/>
              </w:rPr>
              <w:t>e</w:t>
            </w:r>
            <w:r w:rsidRPr="005769A0">
              <w:rPr>
                <w:rFonts w:ascii="Manrope" w:hAnsi="Manrope" w:cs="Arial"/>
                <w:sz w:val="18"/>
                <w:szCs w:val="18"/>
              </w:rPr>
              <w:t xml:space="preserve"> adattabilità</w:t>
            </w:r>
          </w:p>
        </w:tc>
      </w:tr>
      <w:tr w:rsidR="009723AB" w:rsidRPr="005045D5" w14:paraId="61CE4DC3"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tcPr>
          <w:p w14:paraId="5789CF23"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4763A9">
              <w:rPr>
                <w:rFonts w:ascii="Manrope" w:hAnsi="Manrope" w:cs="Arial"/>
                <w:bCs/>
                <w:sz w:val="18"/>
                <w:szCs w:val="18"/>
              </w:rPr>
              <w:t>Modello</w:t>
            </w:r>
          </w:p>
        </w:tc>
        <w:tc>
          <w:tcPr>
            <w:tcW w:w="982" w:type="pct"/>
          </w:tcPr>
          <w:p w14:paraId="5CDC579E" w14:textId="706DF69C" w:rsidR="009723AB" w:rsidRPr="005045D5" w:rsidRDefault="009723AB" w:rsidP="00B73BC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tcPr>
          <w:p w14:paraId="0C1A2371" w14:textId="17EB32D9" w:rsidR="009723AB" w:rsidRPr="005045D5" w:rsidRDefault="009723AB" w:rsidP="004763A9">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4763A9">
              <w:rPr>
                <w:rFonts w:ascii="Manrope" w:hAnsi="Manrope" w:cs="Arial"/>
                <w:sz w:val="18"/>
                <w:szCs w:val="18"/>
              </w:rPr>
              <w:t>Insieme di regole (espresse in linguaggio XSD) che definiscono i tracciati descrittivi di dominio</w:t>
            </w:r>
            <w:r>
              <w:rPr>
                <w:rFonts w:ascii="Manrope" w:hAnsi="Manrope" w:cs="Arial"/>
                <w:sz w:val="18"/>
                <w:szCs w:val="18"/>
              </w:rPr>
              <w:t>.</w:t>
            </w:r>
          </w:p>
        </w:tc>
      </w:tr>
      <w:tr w:rsidR="009723AB" w:rsidRPr="005045D5" w14:paraId="7D209E2D"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tcPr>
          <w:p w14:paraId="428A1605" w14:textId="77777777" w:rsidR="009723AB" w:rsidRPr="004763A9" w:rsidRDefault="009723AB" w:rsidP="00447090">
            <w:pPr>
              <w:pStyle w:val="NormalWeb"/>
              <w:spacing w:before="0" w:beforeAutospacing="0" w:after="0" w:afterAutospacing="0"/>
              <w:rPr>
                <w:rFonts w:ascii="Manrope" w:hAnsi="Manrope" w:cs="Arial" w:hint="eastAsia"/>
                <w:bCs/>
                <w:sz w:val="18"/>
                <w:szCs w:val="18"/>
              </w:rPr>
            </w:pPr>
            <w:r>
              <w:rPr>
                <w:rFonts w:ascii="Manrope" w:hAnsi="Manrope" w:cs="Arial" w:hint="eastAsia"/>
                <w:bCs/>
                <w:sz w:val="18"/>
                <w:szCs w:val="18"/>
              </w:rPr>
              <w:t>M</w:t>
            </w:r>
            <w:r>
              <w:rPr>
                <w:rFonts w:ascii="Manrope" w:hAnsi="Manrope" w:cs="Arial"/>
                <w:bCs/>
                <w:sz w:val="18"/>
                <w:szCs w:val="18"/>
              </w:rPr>
              <w:t>odello di cooperazione applicativa</w:t>
            </w:r>
          </w:p>
        </w:tc>
        <w:tc>
          <w:tcPr>
            <w:tcW w:w="982" w:type="pct"/>
          </w:tcPr>
          <w:p w14:paraId="467B9209" w14:textId="77777777" w:rsidR="009723AB" w:rsidRDefault="009723AB" w:rsidP="00B73BC1">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02" w:type="pct"/>
          </w:tcPr>
          <w:p w14:paraId="0D9E4368" w14:textId="77777777" w:rsidR="009723AB" w:rsidRPr="00F80AD3" w:rsidRDefault="009723AB" w:rsidP="00F80AD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F80AD3">
              <w:rPr>
                <w:rFonts w:ascii="Manrope" w:hAnsi="Manrope" w:cs="Arial"/>
                <w:sz w:val="18"/>
                <w:szCs w:val="18"/>
              </w:rPr>
              <w:t xml:space="preserve">I servizi della I.PaC offerti ai Sistemi aderenti permettono di interagire con il grafo di dominio di I.PaC secondo due modelli di cooperazione applicativa: </w:t>
            </w:r>
          </w:p>
          <w:p w14:paraId="0B8CA1FC" w14:textId="77777777" w:rsidR="009723AB" w:rsidRPr="00F80AD3" w:rsidRDefault="009723AB" w:rsidP="00F80AD3">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F80AD3">
              <w:t xml:space="preserve">Livello 1 </w:t>
            </w:r>
            <w:r>
              <w:t xml:space="preserve">(L1) </w:t>
            </w:r>
            <w:r w:rsidRPr="00F80AD3">
              <w:t>= in cui il sistema cooperante (sistema di produzione integrato, federato o di accesso) può fruire dei servizi di interrogazione, navigazione e recupero dataset dai Grafi di conoscenza di dominio e cross dominio</w:t>
            </w:r>
            <w:r>
              <w:t>;</w:t>
            </w:r>
          </w:p>
          <w:p w14:paraId="2D2EF2AD" w14:textId="77777777" w:rsidR="009723AB" w:rsidRPr="00F80AD3" w:rsidRDefault="009723AB" w:rsidP="00F80AD3">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F80AD3">
              <w:lastRenderedPageBreak/>
              <w:t xml:space="preserve">Livello 2 </w:t>
            </w:r>
            <w:r>
              <w:t xml:space="preserve">(L2) </w:t>
            </w:r>
            <w:r w:rsidRPr="00F80AD3">
              <w:t>= in cui il sistema cooperante (tipicamente un sistema di produzione integrato o federato) potrà aggiornare in tempo reale il/i Grafo/i di conoscenza di dominio sottoscritto/i​</w:t>
            </w:r>
            <w:r>
              <w:t>.</w:t>
            </w:r>
          </w:p>
        </w:tc>
      </w:tr>
      <w:tr w:rsidR="009723AB" w:rsidRPr="005045D5" w14:paraId="6631FC22"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tcPr>
          <w:p w14:paraId="6761218D" w14:textId="77777777" w:rsidR="009723AB" w:rsidRPr="00797182" w:rsidRDefault="009723AB" w:rsidP="00F77608">
            <w:pPr>
              <w:pStyle w:val="NormalWeb"/>
              <w:rPr>
                <w:rFonts w:ascii="Manrope" w:hAnsi="Manrope" w:cs="Arial" w:hint="eastAsia"/>
                <w:bCs/>
                <w:sz w:val="18"/>
                <w:szCs w:val="18"/>
              </w:rPr>
            </w:pPr>
            <w:r w:rsidRPr="00797182">
              <w:rPr>
                <w:rFonts w:ascii="Manrope" w:hAnsi="Manrope" w:cs="Arial"/>
                <w:bCs/>
                <w:sz w:val="18"/>
                <w:szCs w:val="18"/>
              </w:rPr>
              <w:lastRenderedPageBreak/>
              <w:t>Monitoraggio di business</w:t>
            </w:r>
          </w:p>
        </w:tc>
        <w:tc>
          <w:tcPr>
            <w:tcW w:w="982" w:type="pct"/>
          </w:tcPr>
          <w:p w14:paraId="14510C25" w14:textId="77777777" w:rsidR="009723AB" w:rsidRDefault="009723AB" w:rsidP="00B73BC1">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sz w:val="18"/>
                <w:szCs w:val="18"/>
              </w:rPr>
              <w:t>MAL</w:t>
            </w:r>
          </w:p>
        </w:tc>
        <w:tc>
          <w:tcPr>
            <w:tcW w:w="3002" w:type="pct"/>
          </w:tcPr>
          <w:p w14:paraId="044BACD4" w14:textId="77777777" w:rsidR="009723AB" w:rsidRDefault="009723AB" w:rsidP="00D80E85">
            <w:pPr>
              <w:pStyle w:val="NormalWeb"/>
              <w:suppressAutoHyphens/>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E409B1">
              <w:rPr>
                <w:rFonts w:ascii="Manrope" w:hAnsi="Manrope" w:cs="Arial"/>
                <w:sz w:val="18"/>
                <w:szCs w:val="18"/>
              </w:rPr>
              <w:t>Specifiche inquiry finalizzate al monitoraggio di business di I.PaC</w:t>
            </w:r>
            <w:r>
              <w:rPr>
                <w:rFonts w:ascii="Manrope" w:hAnsi="Manrope" w:cs="Arial"/>
                <w:sz w:val="18"/>
                <w:szCs w:val="18"/>
              </w:rPr>
              <w:t>.</w:t>
            </w:r>
          </w:p>
        </w:tc>
      </w:tr>
      <w:tr w:rsidR="009723AB" w:rsidRPr="005045D5" w14:paraId="6B516B33"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tcPr>
          <w:p w14:paraId="26A28A42" w14:textId="77777777" w:rsidR="009723AB" w:rsidRPr="005045D5" w:rsidRDefault="009723AB" w:rsidP="00F77608">
            <w:pPr>
              <w:pStyle w:val="NormalWeb"/>
              <w:rPr>
                <w:rFonts w:ascii="Manrope" w:hAnsi="Manrope" w:cs="Arial" w:hint="eastAsia"/>
                <w:sz w:val="18"/>
                <w:szCs w:val="18"/>
              </w:rPr>
            </w:pPr>
            <w:r w:rsidRPr="00F77608">
              <w:rPr>
                <w:rFonts w:ascii="Manrope" w:hAnsi="Manrope" w:cs="Arial"/>
                <w:bCs/>
                <w:sz w:val="18"/>
                <w:szCs w:val="18"/>
              </w:rPr>
              <w:t>Monitoraggio e Access Log</w:t>
            </w:r>
          </w:p>
        </w:tc>
        <w:tc>
          <w:tcPr>
            <w:tcW w:w="982" w:type="pct"/>
          </w:tcPr>
          <w:p w14:paraId="449EBAA7" w14:textId="77777777" w:rsidR="009723AB" w:rsidRPr="005045D5" w:rsidRDefault="009723AB" w:rsidP="00B73BC1">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Pr>
                <w:rFonts w:ascii="Manrope" w:hAnsi="Manrope" w:cs="Arial"/>
                <w:sz w:val="18"/>
                <w:szCs w:val="18"/>
              </w:rPr>
              <w:t>MAL</w:t>
            </w:r>
          </w:p>
        </w:tc>
        <w:tc>
          <w:tcPr>
            <w:tcW w:w="3002" w:type="pct"/>
          </w:tcPr>
          <w:p w14:paraId="186B66BF" w14:textId="77777777" w:rsidR="009723AB" w:rsidRPr="005045D5" w:rsidRDefault="009723AB" w:rsidP="00D80E85">
            <w:pPr>
              <w:pStyle w:val="NormalWeb"/>
              <w:suppressAutoHyphens/>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Pr>
                <w:rFonts w:ascii="Manrope" w:hAnsi="Manrope" w:cs="Arial"/>
                <w:sz w:val="18"/>
                <w:szCs w:val="18"/>
              </w:rPr>
              <w:t>Componente di I.PaC che f</w:t>
            </w:r>
            <w:r w:rsidRPr="00D80E85">
              <w:rPr>
                <w:rFonts w:ascii="Manrope" w:hAnsi="Manrope" w:cs="Arial"/>
                <w:sz w:val="18"/>
                <w:szCs w:val="18"/>
              </w:rPr>
              <w:t>ornisce tutte le informazioni necessarie per la corretta funzionalità nel sistema di gestione della raccolta e dell’indicizzazione dei dati di monitoraggio I.PaC (sistema infrastrutturale e di business)</w:t>
            </w:r>
          </w:p>
        </w:tc>
      </w:tr>
      <w:tr w:rsidR="009723AB" w:rsidRPr="005045D5" w14:paraId="5091670B"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tcPr>
          <w:p w14:paraId="2D8A7E1D" w14:textId="77777777" w:rsidR="009723AB" w:rsidRPr="00E409B1" w:rsidRDefault="009723AB" w:rsidP="00F77608">
            <w:pPr>
              <w:pStyle w:val="NormalWeb"/>
              <w:rPr>
                <w:rFonts w:ascii="Manrope" w:hAnsi="Manrope" w:cs="Arial" w:hint="eastAsia"/>
                <w:bCs/>
                <w:sz w:val="18"/>
                <w:szCs w:val="18"/>
              </w:rPr>
            </w:pPr>
            <w:r w:rsidRPr="00E409B1">
              <w:rPr>
                <w:rFonts w:ascii="Manrope" w:hAnsi="Manrope" w:cs="Arial"/>
                <w:bCs/>
                <w:sz w:val="18"/>
                <w:szCs w:val="18"/>
              </w:rPr>
              <w:t>Monitoraggio sistemistico di piattaforma</w:t>
            </w:r>
          </w:p>
        </w:tc>
        <w:tc>
          <w:tcPr>
            <w:tcW w:w="982" w:type="pct"/>
          </w:tcPr>
          <w:p w14:paraId="3514D84E" w14:textId="77777777" w:rsidR="009723AB" w:rsidRDefault="009723AB" w:rsidP="00B73BC1">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sz w:val="18"/>
                <w:szCs w:val="18"/>
              </w:rPr>
              <w:t>MAL</w:t>
            </w:r>
          </w:p>
        </w:tc>
        <w:tc>
          <w:tcPr>
            <w:tcW w:w="3002" w:type="pct"/>
          </w:tcPr>
          <w:p w14:paraId="7BBB03E5" w14:textId="77777777" w:rsidR="009723AB" w:rsidRDefault="009723AB" w:rsidP="00D80E85">
            <w:pPr>
              <w:pStyle w:val="NormalWeb"/>
              <w:suppressAutoHyphens/>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E409B1">
              <w:rPr>
                <w:rFonts w:ascii="Manrope" w:hAnsi="Manrope" w:cs="Arial"/>
                <w:sz w:val="18"/>
                <w:szCs w:val="18"/>
              </w:rPr>
              <w:t>Specifiche inquiry finalizzate al monitoraggio sistemistico/ tecnico di I.PaC</w:t>
            </w:r>
            <w:r>
              <w:rPr>
                <w:rFonts w:ascii="Manrope" w:hAnsi="Manrope" w:cs="Arial"/>
                <w:sz w:val="18"/>
                <w:szCs w:val="18"/>
              </w:rPr>
              <w:t>.</w:t>
            </w:r>
          </w:p>
        </w:tc>
      </w:tr>
      <w:tr w:rsidR="009723AB" w:rsidRPr="005045D5" w14:paraId="2B2857B8"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752AFEC3"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Motore Ontologico Semantico</w:t>
            </w:r>
          </w:p>
        </w:tc>
        <w:tc>
          <w:tcPr>
            <w:tcW w:w="982" w:type="pct"/>
            <w:hideMark/>
          </w:tcPr>
          <w:p w14:paraId="0D7C8304" w14:textId="77777777" w:rsidR="009723AB" w:rsidRPr="005045D5" w:rsidRDefault="009723AB" w:rsidP="00B73BC1">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MOS</w:t>
            </w:r>
          </w:p>
        </w:tc>
        <w:tc>
          <w:tcPr>
            <w:tcW w:w="3002" w:type="pct"/>
            <w:hideMark/>
          </w:tcPr>
          <w:p w14:paraId="7CBAF3CF" w14:textId="77777777" w:rsidR="009723AB" w:rsidRPr="005045D5" w:rsidRDefault="009723AB" w:rsidP="00F52287">
            <w:pPr>
              <w:pStyle w:val="NormalWeb"/>
              <w:suppressAutoHyphens/>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F52287">
              <w:rPr>
                <w:rFonts w:ascii="Manrope" w:hAnsi="Manrope" w:cs="Arial"/>
                <w:sz w:val="18"/>
                <w:szCs w:val="18"/>
              </w:rPr>
              <w:t>Motore proprietario basato sull’applicazione di una ontologia prescrittiva</w:t>
            </w:r>
            <w:r>
              <w:rPr>
                <w:rFonts w:ascii="Manrope" w:hAnsi="Manrope" w:cs="Arial"/>
                <w:sz w:val="18"/>
                <w:szCs w:val="18"/>
              </w:rPr>
              <w:t>.</w:t>
            </w:r>
          </w:p>
        </w:tc>
      </w:tr>
      <w:tr w:rsidR="009723AB" w:rsidRPr="005045D5" w14:paraId="6ACFC8E9"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tcPr>
          <w:p w14:paraId="45B9E9B6" w14:textId="77777777" w:rsidR="009723AB" w:rsidRPr="005045D5" w:rsidRDefault="009723AB" w:rsidP="00D80E85">
            <w:pPr>
              <w:pStyle w:val="NormalWeb"/>
              <w:rPr>
                <w:rFonts w:ascii="Manrope" w:hAnsi="Manrope" w:cs="Arial" w:hint="eastAsia"/>
                <w:sz w:val="18"/>
                <w:szCs w:val="18"/>
              </w:rPr>
            </w:pPr>
            <w:r w:rsidRPr="00D80E85">
              <w:rPr>
                <w:rFonts w:ascii="Manrope" w:hAnsi="Manrope" w:cs="Arial"/>
                <w:bCs/>
                <w:sz w:val="18"/>
                <w:szCs w:val="18"/>
              </w:rPr>
              <w:t>Motore semantico cross domini</w:t>
            </w:r>
            <w:r>
              <w:rPr>
                <w:rFonts w:ascii="Manrope" w:hAnsi="Manrope" w:cs="Arial"/>
                <w:bCs/>
                <w:sz w:val="18"/>
                <w:szCs w:val="18"/>
              </w:rPr>
              <w:t>o</w:t>
            </w:r>
          </w:p>
        </w:tc>
        <w:tc>
          <w:tcPr>
            <w:tcW w:w="982" w:type="pct"/>
          </w:tcPr>
          <w:p w14:paraId="0847C9FB" w14:textId="77777777" w:rsidR="009723AB" w:rsidRPr="005045D5" w:rsidRDefault="009723AB" w:rsidP="00B73BC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tcPr>
          <w:p w14:paraId="451C5403" w14:textId="77777777" w:rsidR="009723AB" w:rsidRPr="005045D5" w:rsidRDefault="009723AB" w:rsidP="00BB6357">
            <w:pPr>
              <w:pStyle w:val="NormalWeb"/>
              <w:suppressAutoHyphens/>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hint="eastAsia"/>
                <w:sz w:val="18"/>
                <w:szCs w:val="18"/>
              </w:rPr>
              <w:t>C</w:t>
            </w:r>
            <w:r>
              <w:rPr>
                <w:rFonts w:ascii="Manrope" w:hAnsi="Manrope" w:cs="Arial"/>
                <w:sz w:val="18"/>
                <w:szCs w:val="18"/>
              </w:rPr>
              <w:t>omponente di I.PaC che e</w:t>
            </w:r>
            <w:r w:rsidRPr="00BB6357">
              <w:rPr>
                <w:rFonts w:ascii="Manrope" w:hAnsi="Manrope" w:cs="Arial"/>
                <w:sz w:val="18"/>
                <w:szCs w:val="18"/>
              </w:rPr>
              <w:t>labora i dati secondo logiche semantiche finalizzate alla costruzione di un sistema di relazione tra dati, concetti e classi di concetti e genera il Grafo della conoscenza cross dominio risultante dall'integrazione di risorse di domini diversi</w:t>
            </w:r>
            <w:r>
              <w:rPr>
                <w:rFonts w:ascii="Manrope" w:hAnsi="Manrope" w:cs="Arial"/>
                <w:sz w:val="18"/>
                <w:szCs w:val="18"/>
              </w:rPr>
              <w:t>.</w:t>
            </w:r>
          </w:p>
        </w:tc>
      </w:tr>
      <w:tr w:rsidR="009723AB" w:rsidRPr="005045D5" w14:paraId="7EDA0868"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tcPr>
          <w:p w14:paraId="405B79F9" w14:textId="77777777" w:rsidR="009723AB" w:rsidRPr="00F52287" w:rsidRDefault="009723AB" w:rsidP="00D80E85">
            <w:pPr>
              <w:pStyle w:val="NormalWeb"/>
              <w:rPr>
                <w:rFonts w:ascii="Manrope" w:hAnsi="Manrope" w:cs="Arial" w:hint="eastAsia"/>
                <w:bCs/>
                <w:sz w:val="18"/>
                <w:szCs w:val="18"/>
              </w:rPr>
            </w:pPr>
            <w:r w:rsidRPr="00F52287">
              <w:rPr>
                <w:rFonts w:ascii="Manrope" w:hAnsi="Manrope" w:cs="Arial"/>
                <w:bCs/>
                <w:sz w:val="18"/>
                <w:szCs w:val="18"/>
              </w:rPr>
              <w:t xml:space="preserve">Motore semantico I.PaC </w:t>
            </w:r>
          </w:p>
        </w:tc>
        <w:tc>
          <w:tcPr>
            <w:tcW w:w="982" w:type="pct"/>
          </w:tcPr>
          <w:p w14:paraId="10630B85" w14:textId="77777777" w:rsidR="009723AB" w:rsidRPr="005045D5" w:rsidRDefault="009723AB" w:rsidP="00B73BC1">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02" w:type="pct"/>
          </w:tcPr>
          <w:p w14:paraId="42BD9A6C" w14:textId="77777777" w:rsidR="009723AB" w:rsidRDefault="009723AB" w:rsidP="00BB6357">
            <w:pPr>
              <w:pStyle w:val="NormalWeb"/>
              <w:suppressAutoHyphens/>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F52287">
              <w:rPr>
                <w:rFonts w:ascii="Manrope" w:hAnsi="Manrope" w:cs="Arial"/>
                <w:sz w:val="18"/>
                <w:szCs w:val="18"/>
              </w:rPr>
              <w:t>Motore di creazione grafi di dominio e cross dominio</w:t>
            </w:r>
          </w:p>
        </w:tc>
      </w:tr>
      <w:tr w:rsidR="009723AB" w:rsidRPr="005045D5" w14:paraId="3404ADE4"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16" w:type="pct"/>
            <w:hideMark/>
          </w:tcPr>
          <w:p w14:paraId="0D81828F"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Multi-Tenancy</w:t>
            </w:r>
          </w:p>
        </w:tc>
        <w:tc>
          <w:tcPr>
            <w:tcW w:w="982" w:type="pct"/>
            <w:hideMark/>
          </w:tcPr>
          <w:p w14:paraId="3C7A5655" w14:textId="77777777" w:rsidR="009723AB" w:rsidRPr="005045D5" w:rsidRDefault="009723AB" w:rsidP="00B73BC1">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hideMark/>
          </w:tcPr>
          <w:p w14:paraId="3C4EBF10"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Sistemi multi-Tenancy (quali il SIA del dominio archivistico e SBNCloud del dominio bibliografico, SigecWeb del dominio Abap), per i quali vengono create tante Tenancy quanti sono i Content Owner che afferiscono al rispettivo sistema di catalogo. La creazione delle Tenancy consente, inoltre, di garantire la piena operatività e visibilità sulle Risorse digitali e sui metadati ad essi associati da parte dei Content Owner.</w:t>
            </w:r>
          </w:p>
        </w:tc>
      </w:tr>
    </w:tbl>
    <w:p w14:paraId="66F481D2" w14:textId="28056E69" w:rsidR="00141E03" w:rsidRPr="005045D5" w:rsidRDefault="00141E03">
      <w:pPr>
        <w:pStyle w:val="NormalWeb"/>
        <w:spacing w:before="0" w:beforeAutospacing="0" w:after="0" w:afterAutospacing="0"/>
        <w:jc w:val="both"/>
        <w:divId w:val="1477188687"/>
        <w:rPr>
          <w:rFonts w:ascii="Manrope" w:hAnsi="Manrope" w:cs="Arial" w:hint="eastAsia"/>
        </w:rPr>
      </w:pPr>
    </w:p>
    <w:p w14:paraId="28F3B221" w14:textId="737E833E" w:rsidR="00141E03" w:rsidRPr="005045D5" w:rsidRDefault="00A55C35" w:rsidP="00A55C35">
      <w:pPr>
        <w:rPr>
          <w:rFonts w:ascii="Manrope" w:hAnsi="Manrope" w:cs="Arial" w:hint="eastAsia"/>
        </w:rPr>
      </w:pPr>
      <w:r>
        <w:rPr>
          <w:rFonts w:ascii="Manrope" w:hAnsi="Manrope" w:cs="Arial" w:hint="eastAsia"/>
        </w:rPr>
        <w:br w:type="page"/>
      </w:r>
    </w:p>
    <w:p w14:paraId="3BE35356" w14:textId="01450B82" w:rsidR="00234B9F" w:rsidRPr="005045D5" w:rsidRDefault="009C408D" w:rsidP="00F6245F">
      <w:pPr>
        <w:pStyle w:val="Heading2"/>
      </w:pPr>
      <w:bookmarkStart w:id="61" w:name="_Toc196404076"/>
      <w:bookmarkStart w:id="62" w:name="_Toc148456677"/>
      <w:bookmarkStart w:id="63" w:name="_Toc196756597"/>
      <w:r w:rsidRPr="005045D5">
        <w:lastRenderedPageBreak/>
        <w:t>N</w:t>
      </w:r>
      <w:bookmarkEnd w:id="61"/>
      <w:bookmarkEnd w:id="63"/>
      <w:r w:rsidRPr="005045D5">
        <w:t xml:space="preserve"> </w:t>
      </w:r>
      <w:bookmarkEnd w:id="62"/>
    </w:p>
    <w:tbl>
      <w:tblPr>
        <w:tblStyle w:val="Stile2"/>
        <w:tblW w:w="4925" w:type="pct"/>
        <w:tblLook w:val="04A0" w:firstRow="1" w:lastRow="0" w:firstColumn="1" w:lastColumn="0" w:noHBand="0" w:noVBand="1"/>
      </w:tblPr>
      <w:tblGrid>
        <w:gridCol w:w="1838"/>
        <w:gridCol w:w="1842"/>
        <w:gridCol w:w="5530"/>
      </w:tblGrid>
      <w:tr w:rsidR="009723AB" w:rsidRPr="005045D5" w14:paraId="3728A577"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98" w:type="pct"/>
            <w:hideMark/>
          </w:tcPr>
          <w:p w14:paraId="5D0D6CDE"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VOCE</w:t>
            </w:r>
          </w:p>
        </w:tc>
        <w:tc>
          <w:tcPr>
            <w:tcW w:w="1000" w:type="pct"/>
            <w:hideMark/>
          </w:tcPr>
          <w:p w14:paraId="67166892"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themeColor="background1"/>
                <w:sz w:val="18"/>
                <w:szCs w:val="18"/>
              </w:rPr>
              <w:t>RIFERIMENTO</w:t>
            </w:r>
          </w:p>
        </w:tc>
        <w:tc>
          <w:tcPr>
            <w:tcW w:w="3002" w:type="pct"/>
            <w:hideMark/>
          </w:tcPr>
          <w:p w14:paraId="61B6A6C4"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sz w:val="18"/>
                <w:szCs w:val="18"/>
              </w:rPr>
              <w:t>DEFINIZIONE</w:t>
            </w:r>
          </w:p>
        </w:tc>
      </w:tr>
      <w:tr w:rsidR="009723AB" w:rsidRPr="005045D5" w14:paraId="68B58BA3"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98" w:type="pct"/>
            <w:hideMark/>
          </w:tcPr>
          <w:p w14:paraId="2D608E2A"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Named-entity recognition</w:t>
            </w:r>
          </w:p>
        </w:tc>
        <w:tc>
          <w:tcPr>
            <w:tcW w:w="1000" w:type="pct"/>
            <w:hideMark/>
          </w:tcPr>
          <w:p w14:paraId="6C3AA31E"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NER</w:t>
            </w:r>
          </w:p>
        </w:tc>
        <w:tc>
          <w:tcPr>
            <w:tcW w:w="3002" w:type="pct"/>
            <w:hideMark/>
          </w:tcPr>
          <w:p w14:paraId="2090A924"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Estrazione di informazioni al fine di individuare e classificare le entità nominali </w:t>
            </w:r>
            <w:r w:rsidRPr="009C4D01">
              <w:rPr>
                <w:rFonts w:ascii="Manrope" w:hAnsi="Manrope" w:cs="Arial"/>
                <w:sz w:val="18"/>
                <w:szCs w:val="18"/>
              </w:rPr>
              <w:t>presenti all'interno di un documento di tipo testuale e immagine</w:t>
            </w:r>
          </w:p>
        </w:tc>
      </w:tr>
      <w:tr w:rsidR="009723AB" w:rsidRPr="005045D5" w14:paraId="48E21B00"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98" w:type="pct"/>
            <w:hideMark/>
          </w:tcPr>
          <w:p w14:paraId="17BAE9F3"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Natural language processing</w:t>
            </w:r>
          </w:p>
        </w:tc>
        <w:tc>
          <w:tcPr>
            <w:tcW w:w="1000" w:type="pct"/>
            <w:hideMark/>
          </w:tcPr>
          <w:p w14:paraId="78ADBACF"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NLP</w:t>
            </w:r>
          </w:p>
        </w:tc>
        <w:tc>
          <w:tcPr>
            <w:tcW w:w="3002" w:type="pct"/>
            <w:hideMark/>
          </w:tcPr>
          <w:p w14:paraId="3BE4857F"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Ramo dell’intelligenza artificiale che si occupa di fornire alle macchine la capacità di comprendere il testo e le parole pronunciate.</w:t>
            </w:r>
          </w:p>
        </w:tc>
      </w:tr>
      <w:tr w:rsidR="009723AB" w:rsidRPr="005045D5" w14:paraId="26B54CB9"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98" w:type="pct"/>
            <w:hideMark/>
          </w:tcPr>
          <w:p w14:paraId="25329BE1" w14:textId="77777777" w:rsidR="009723AB" w:rsidRPr="005045D5" w:rsidRDefault="009723AB" w:rsidP="00447090">
            <w:pPr>
              <w:pStyle w:val="NormalWeb"/>
              <w:spacing w:before="0" w:beforeAutospacing="0" w:after="0" w:afterAutospacing="0"/>
              <w:rPr>
                <w:rFonts w:ascii="Manrope" w:hAnsi="Manrope" w:cs="Arial" w:hint="eastAsia"/>
                <w:sz w:val="18"/>
                <w:szCs w:val="18"/>
              </w:rPr>
            </w:pPr>
            <w:bookmarkStart w:id="64" w:name="Nodo"/>
            <w:r w:rsidRPr="005045D5">
              <w:rPr>
                <w:rFonts w:ascii="Manrope" w:hAnsi="Manrope" w:cs="Arial"/>
                <w:sz w:val="18"/>
                <w:szCs w:val="18"/>
              </w:rPr>
              <w:t>Nodo</w:t>
            </w:r>
            <w:bookmarkEnd w:id="64"/>
            <w:r w:rsidRPr="00E95DFF">
              <w:rPr>
                <w:rFonts w:ascii="Manrope" w:hAnsi="Manrope" w:cs="Arial"/>
                <w:bCs/>
                <w:sz w:val="18"/>
                <w:szCs w:val="18"/>
              </w:rPr>
              <w:t>/ Nodo di dominio/ Nodo cross dominio</w:t>
            </w:r>
          </w:p>
        </w:tc>
        <w:tc>
          <w:tcPr>
            <w:tcW w:w="1000" w:type="pct"/>
            <w:hideMark/>
          </w:tcPr>
          <w:p w14:paraId="2192C827"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hideMark/>
          </w:tcPr>
          <w:p w14:paraId="1715499A"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Nei grafi di conoscenza generati dalla componente Processori di dominio (locale, di dominio, semantico e cross dominio) rappresentano le istanze delle entità di dominio e cross dominio.</w:t>
            </w:r>
          </w:p>
        </w:tc>
      </w:tr>
      <w:tr w:rsidR="009723AB" w:rsidRPr="005045D5" w14:paraId="2A1A8459"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98" w:type="pct"/>
          </w:tcPr>
          <w:p w14:paraId="144D1C64" w14:textId="77777777" w:rsidR="009723AB" w:rsidRPr="005045D5" w:rsidRDefault="009723AB" w:rsidP="004763A9">
            <w:pPr>
              <w:pStyle w:val="NormalWeb"/>
              <w:spacing w:before="0"/>
              <w:rPr>
                <w:rFonts w:ascii="Manrope" w:hAnsi="Manrope" w:cs="Arial" w:hint="eastAsia"/>
                <w:sz w:val="18"/>
                <w:szCs w:val="18"/>
              </w:rPr>
            </w:pPr>
            <w:r w:rsidRPr="004763A9">
              <w:rPr>
                <w:rFonts w:ascii="Manrope" w:hAnsi="Manrope" w:cs="Arial"/>
                <w:bCs/>
                <w:sz w:val="18"/>
                <w:szCs w:val="18"/>
              </w:rPr>
              <w:t>Normalizzazione metadati</w:t>
            </w:r>
          </w:p>
        </w:tc>
        <w:tc>
          <w:tcPr>
            <w:tcW w:w="1000" w:type="pct"/>
          </w:tcPr>
          <w:p w14:paraId="6D46F13B" w14:textId="532A7104"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02" w:type="pct"/>
          </w:tcPr>
          <w:p w14:paraId="55A15A85" w14:textId="1732F13F"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095D2F">
              <w:rPr>
                <w:rFonts w:ascii="Manrope" w:hAnsi="Manrope" w:cs="Arial"/>
                <w:sz w:val="18"/>
                <w:szCs w:val="18"/>
              </w:rPr>
              <w:t xml:space="preserve">Processo che effettua la normalizzazione, ovvero trasformazione (senza sovrascrivere il valore originale) delle voci afferenti </w:t>
            </w:r>
            <w:r w:rsidR="00C70FB0" w:rsidRPr="00095D2F">
              <w:rPr>
                <w:rFonts w:ascii="Manrope" w:hAnsi="Manrope" w:cs="Arial"/>
                <w:sz w:val="18"/>
                <w:szCs w:val="18"/>
              </w:rPr>
              <w:t>a</w:t>
            </w:r>
            <w:r w:rsidR="00C70FB0" w:rsidRPr="00095D2F">
              <w:rPr>
                <w:rFonts w:ascii="Manrope" w:hAnsi="Manrope" w:cs="Arial" w:hint="eastAsia"/>
                <w:sz w:val="18"/>
                <w:szCs w:val="18"/>
              </w:rPr>
              <w:t>d</w:t>
            </w:r>
            <w:r w:rsidRPr="00095D2F">
              <w:rPr>
                <w:rFonts w:ascii="Manrope" w:hAnsi="Manrope" w:cs="Arial"/>
                <w:sz w:val="18"/>
                <w:szCs w:val="18"/>
              </w:rPr>
              <w:t xml:space="preserve"> Authority file, Vocabolari e Thesauri secondo la versione normalizzata a livello I.PaC fornita dai servizi dell’apposita componente di gestione di questi ultimi</w:t>
            </w:r>
            <w:r>
              <w:rPr>
                <w:rFonts w:ascii="Manrope" w:hAnsi="Manrope" w:cs="Arial"/>
                <w:sz w:val="18"/>
                <w:szCs w:val="18"/>
              </w:rPr>
              <w:t>.</w:t>
            </w:r>
          </w:p>
        </w:tc>
      </w:tr>
      <w:tr w:rsidR="009723AB" w:rsidRPr="005045D5" w14:paraId="6F17F74F"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98" w:type="pct"/>
            <w:hideMark/>
          </w:tcPr>
          <w:p w14:paraId="5654109D"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Normative ICCD</w:t>
            </w:r>
          </w:p>
        </w:tc>
        <w:tc>
          <w:tcPr>
            <w:tcW w:w="1000" w:type="pct"/>
            <w:hideMark/>
          </w:tcPr>
          <w:p w14:paraId="720E3F68"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hideMark/>
          </w:tcPr>
          <w:p w14:paraId="27A379F6"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Modelli per la registrazione dei dati relativi ai beni culturali, sono definiti e normati dall’Istituto Centrale per il Catalogo e la Documentazione del MiC e vengono utilizzati nell’ambito della catalogazione. </w:t>
            </w:r>
          </w:p>
          <w:p w14:paraId="458A8B8A"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Costituiti da una sequenza predefinita di voci che descrivono i beni e le altre entità ad essi correlate quali ad esempio gli autori, la bibliografia, le campagne di scavo, i contenitori, la documentazione di corredo.</w:t>
            </w:r>
          </w:p>
        </w:tc>
      </w:tr>
    </w:tbl>
    <w:p w14:paraId="7161CA2C" w14:textId="0A4FECFC" w:rsidR="002B463A" w:rsidRPr="005045D5" w:rsidRDefault="009C408D" w:rsidP="00303AC7">
      <w:pPr>
        <w:pStyle w:val="NormalWeb"/>
        <w:spacing w:before="0" w:beforeAutospacing="0" w:after="0" w:afterAutospacing="0"/>
        <w:jc w:val="both"/>
        <w:divId w:val="1477188687"/>
        <w:rPr>
          <w:rFonts w:ascii="Manrope" w:hAnsi="Manrope" w:cs="Arial" w:hint="eastAsia"/>
        </w:rPr>
      </w:pPr>
      <w:r w:rsidRPr="005045D5">
        <w:rPr>
          <w:rFonts w:ascii="Manrope" w:hAnsi="Manrope" w:cs="Arial"/>
        </w:rPr>
        <w:t> </w:t>
      </w:r>
    </w:p>
    <w:p w14:paraId="374340F6" w14:textId="77777777" w:rsidR="002B463A" w:rsidRPr="005045D5" w:rsidRDefault="002B463A">
      <w:pPr>
        <w:rPr>
          <w:rFonts w:ascii="Manrope" w:hAnsi="Manrope" w:cs="Arial" w:hint="eastAsia"/>
        </w:rPr>
      </w:pPr>
      <w:r w:rsidRPr="005045D5">
        <w:rPr>
          <w:rFonts w:ascii="Manrope" w:hAnsi="Manrope" w:cs="Arial"/>
        </w:rPr>
        <w:br w:type="page"/>
      </w:r>
    </w:p>
    <w:p w14:paraId="3697D18D" w14:textId="1E60A56A" w:rsidR="00234B9F" w:rsidRPr="005045D5" w:rsidRDefault="009C408D" w:rsidP="00F6245F">
      <w:pPr>
        <w:pStyle w:val="Heading2"/>
      </w:pPr>
      <w:bookmarkStart w:id="65" w:name="_O"/>
      <w:bookmarkStart w:id="66" w:name="_Toc196404077"/>
      <w:bookmarkStart w:id="67" w:name="_Toc148456678"/>
      <w:bookmarkStart w:id="68" w:name="_Toc196756598"/>
      <w:bookmarkEnd w:id="65"/>
      <w:r w:rsidRPr="005045D5">
        <w:lastRenderedPageBreak/>
        <w:t>O</w:t>
      </w:r>
      <w:bookmarkEnd w:id="66"/>
      <w:bookmarkEnd w:id="68"/>
      <w:r w:rsidRPr="005045D5">
        <w:t xml:space="preserve"> </w:t>
      </w:r>
      <w:bookmarkEnd w:id="67"/>
    </w:p>
    <w:tbl>
      <w:tblPr>
        <w:tblStyle w:val="Stile2"/>
        <w:tblW w:w="4925" w:type="pct"/>
        <w:tblLook w:val="04A0" w:firstRow="1" w:lastRow="0" w:firstColumn="1" w:lastColumn="0" w:noHBand="0" w:noVBand="1"/>
      </w:tblPr>
      <w:tblGrid>
        <w:gridCol w:w="1838"/>
        <w:gridCol w:w="1842"/>
        <w:gridCol w:w="5530"/>
      </w:tblGrid>
      <w:tr w:rsidR="009723AB" w:rsidRPr="005045D5" w14:paraId="65487AC4"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98" w:type="pct"/>
            <w:hideMark/>
          </w:tcPr>
          <w:p w14:paraId="6B260E23"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VOCE</w:t>
            </w:r>
          </w:p>
        </w:tc>
        <w:tc>
          <w:tcPr>
            <w:tcW w:w="1000" w:type="pct"/>
            <w:hideMark/>
          </w:tcPr>
          <w:p w14:paraId="2DF94436"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themeColor="background1"/>
                <w:sz w:val="18"/>
                <w:szCs w:val="18"/>
              </w:rPr>
              <w:t>RIFERIMENTO</w:t>
            </w:r>
          </w:p>
        </w:tc>
        <w:tc>
          <w:tcPr>
            <w:tcW w:w="3002" w:type="pct"/>
            <w:hideMark/>
          </w:tcPr>
          <w:p w14:paraId="4EBA89E2"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sz w:val="18"/>
                <w:szCs w:val="18"/>
              </w:rPr>
              <w:t>DEFINIZIONE</w:t>
            </w:r>
          </w:p>
        </w:tc>
      </w:tr>
      <w:tr w:rsidR="009723AB" w:rsidRPr="005045D5" w14:paraId="692EE0C0"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98" w:type="pct"/>
            <w:hideMark/>
          </w:tcPr>
          <w:p w14:paraId="289A9EFA"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Oggetto</w:t>
            </w:r>
          </w:p>
        </w:tc>
        <w:tc>
          <w:tcPr>
            <w:tcW w:w="1000" w:type="pct"/>
            <w:hideMark/>
          </w:tcPr>
          <w:p w14:paraId="4ED19444"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hideMark/>
          </w:tcPr>
          <w:p w14:paraId="5931DE6D"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Nel caso specifico del modulo di Ingestion, si intende genericamente il contenuto di un pacchetto di trasferimento. Il contenuto può essere rappresentato da un bitstream e/o da un tracciato descrittivo.</w:t>
            </w:r>
          </w:p>
        </w:tc>
      </w:tr>
      <w:tr w:rsidR="009723AB" w:rsidRPr="005045D5" w14:paraId="264FA7EE"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98" w:type="pct"/>
            <w:hideMark/>
          </w:tcPr>
          <w:p w14:paraId="467107D5" w14:textId="77777777" w:rsidR="009723AB" w:rsidRPr="005045D5" w:rsidRDefault="009723AB" w:rsidP="00447090">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Oggetto digitale/ Oggetto digitale arricchito</w:t>
            </w:r>
          </w:p>
        </w:tc>
        <w:tc>
          <w:tcPr>
            <w:tcW w:w="1000" w:type="pct"/>
            <w:hideMark/>
          </w:tcPr>
          <w:p w14:paraId="7946474C"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002" w:type="pct"/>
            <w:hideMark/>
          </w:tcPr>
          <w:p w14:paraId="182A3568"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Entità fisico-logica corrispondente al media master e a n bitstream ad essa collegati e derivati (rendition), comprensivi dei rispettivi metadati tecnici. Può essere arricchito tramite algoritmi di AI.</w:t>
            </w:r>
          </w:p>
        </w:tc>
      </w:tr>
      <w:tr w:rsidR="009723AB" w:rsidRPr="005045D5" w14:paraId="41F1E2B4"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98" w:type="pct"/>
            <w:hideMark/>
          </w:tcPr>
          <w:p w14:paraId="58EA246F" w14:textId="77777777" w:rsidR="009723AB" w:rsidRPr="005045D5" w:rsidRDefault="009723AB" w:rsidP="00447090">
            <w:pPr>
              <w:pStyle w:val="NormalWeb"/>
              <w:spacing w:before="0" w:beforeAutospacing="0" w:after="0" w:afterAutospacing="0"/>
              <w:rPr>
                <w:rFonts w:ascii="Manrope" w:hAnsi="Manrope" w:cs="Arial" w:hint="eastAsia"/>
                <w:b w:val="0"/>
                <w:color w:val="FF0000"/>
                <w:sz w:val="18"/>
                <w:szCs w:val="18"/>
                <w:lang w:val="en-US"/>
              </w:rPr>
            </w:pPr>
            <w:r w:rsidRPr="005045D5">
              <w:rPr>
                <w:rFonts w:ascii="Manrope" w:hAnsi="Manrope" w:cs="Arial"/>
                <w:color w:val="000000" w:themeColor="text1"/>
                <w:sz w:val="18"/>
                <w:szCs w:val="18"/>
                <w:lang w:val="en-US"/>
              </w:rPr>
              <w:t>Onboarding Tecnico</w:t>
            </w:r>
          </w:p>
        </w:tc>
        <w:tc>
          <w:tcPr>
            <w:tcW w:w="1000" w:type="pct"/>
          </w:tcPr>
          <w:p w14:paraId="2984A166"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FF0000"/>
                <w:sz w:val="18"/>
                <w:szCs w:val="18"/>
              </w:rPr>
            </w:pPr>
          </w:p>
        </w:tc>
        <w:tc>
          <w:tcPr>
            <w:tcW w:w="3002" w:type="pct"/>
          </w:tcPr>
          <w:p w14:paraId="60308F2F"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color w:val="000000" w:themeColor="text1"/>
                <w:sz w:val="18"/>
                <w:szCs w:val="18"/>
              </w:rPr>
              <w:t>Processo di adesione tecnico ad I.PaC. ha lo scopo di raccogliere tutti i dettagli necessari per permettere il censimento di nuovo aderente nella piattaforma.</w:t>
            </w:r>
          </w:p>
        </w:tc>
      </w:tr>
      <w:tr w:rsidR="009723AB" w:rsidRPr="005045D5" w14:paraId="57A8BD0E"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98" w:type="pct"/>
            <w:hideMark/>
          </w:tcPr>
          <w:p w14:paraId="7792EB0E" w14:textId="77777777" w:rsidR="009723AB" w:rsidRPr="005045D5" w:rsidRDefault="009723AB" w:rsidP="00447090">
            <w:pPr>
              <w:pStyle w:val="NormalWeb"/>
              <w:spacing w:before="0" w:beforeAutospacing="0" w:after="0" w:afterAutospacing="0"/>
              <w:rPr>
                <w:rFonts w:ascii="Manrope" w:hAnsi="Manrope" w:cs="Arial" w:hint="eastAsia"/>
                <w:sz w:val="18"/>
                <w:szCs w:val="18"/>
                <w:lang w:val="en-US"/>
              </w:rPr>
            </w:pPr>
            <w:r w:rsidRPr="005045D5">
              <w:rPr>
                <w:rFonts w:ascii="Manrope" w:hAnsi="Manrope" w:cs="Arial"/>
                <w:sz w:val="18"/>
                <w:szCs w:val="18"/>
                <w:lang w:val="en-US"/>
              </w:rPr>
              <w:t xml:space="preserve">Open Archives Initiative Protocol for Metadata Harvesting </w:t>
            </w:r>
          </w:p>
        </w:tc>
        <w:tc>
          <w:tcPr>
            <w:tcW w:w="1000" w:type="pct"/>
            <w:hideMark/>
          </w:tcPr>
          <w:p w14:paraId="5A5065DB"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OAI-PMH</w:t>
            </w:r>
          </w:p>
        </w:tc>
        <w:tc>
          <w:tcPr>
            <w:tcW w:w="3002" w:type="pct"/>
            <w:hideMark/>
          </w:tcPr>
          <w:p w14:paraId="59606071"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Protocollo sviluppato dall'Open Archives Initiative come infrastruttura di comunicazione per l'Open access. È utilizzato per raccogliere (o collezionare) i metadati dei documenti in un archivio affinché i servizi possano essere costruiti utilizzando metadati da più archivi. </w:t>
            </w:r>
          </w:p>
          <w:p w14:paraId="6160BFBE"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Un’implementazione dell'OAI-PMH deve supportare metadati rappresentati in Dublin Core, ma eventualmente anche altre rappresentazioni.</w:t>
            </w:r>
          </w:p>
        </w:tc>
      </w:tr>
      <w:tr w:rsidR="009723AB" w:rsidRPr="005045D5" w14:paraId="70B0566A"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98" w:type="pct"/>
            <w:hideMark/>
          </w:tcPr>
          <w:p w14:paraId="7F69A48A" w14:textId="77777777" w:rsidR="009723AB" w:rsidRPr="005045D5" w:rsidRDefault="009723AB" w:rsidP="00447090">
            <w:pPr>
              <w:pStyle w:val="NormalWeb"/>
              <w:spacing w:before="0" w:beforeAutospacing="0" w:after="0" w:afterAutospacing="0" w:line="256" w:lineRule="auto"/>
              <w:rPr>
                <w:rFonts w:ascii="Manrope" w:hAnsi="Manrope" w:cs="Arial" w:hint="eastAsia"/>
                <w:sz w:val="18"/>
                <w:szCs w:val="18"/>
              </w:rPr>
            </w:pPr>
            <w:r w:rsidRPr="005045D5">
              <w:rPr>
                <w:rFonts w:ascii="Manrope" w:hAnsi="Manrope" w:cs="Arial"/>
                <w:sz w:val="18"/>
                <w:szCs w:val="18"/>
              </w:rPr>
              <w:t>Operatore I.PaC</w:t>
            </w:r>
          </w:p>
        </w:tc>
        <w:tc>
          <w:tcPr>
            <w:tcW w:w="1000" w:type="pct"/>
            <w:hideMark/>
          </w:tcPr>
          <w:p w14:paraId="12DA35E6" w14:textId="77777777" w:rsidR="009723AB" w:rsidRPr="005045D5" w:rsidRDefault="009723AB">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002" w:type="pct"/>
            <w:hideMark/>
          </w:tcPr>
          <w:p w14:paraId="58528475" w14:textId="77777777" w:rsidR="009723AB" w:rsidRPr="005045D5" w:rsidRDefault="009723AB">
            <w:pPr>
              <w:pStyle w:val="NormalWeb"/>
              <w:suppressAutoHyphens/>
              <w:spacing w:before="0" w:beforeAutospacing="0" w:after="0" w:afterAutospacing="0" w:line="256" w:lineRule="auto"/>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Entità che rappresenta un ente e/o sistema che ha sottoscritto una convenzione con I.PaC. Ogni operatore avrà proprie credenziali necessarie a poterlo identificare quando si connette all'Infrastruttura.</w:t>
            </w:r>
          </w:p>
        </w:tc>
      </w:tr>
    </w:tbl>
    <w:p w14:paraId="028768A0" w14:textId="77777777" w:rsidR="00234B9F" w:rsidRPr="005045D5" w:rsidRDefault="009C408D">
      <w:pPr>
        <w:pStyle w:val="NormalWeb"/>
        <w:spacing w:before="0" w:beforeAutospacing="0" w:after="0" w:afterAutospacing="0"/>
        <w:jc w:val="both"/>
        <w:divId w:val="1477188687"/>
        <w:rPr>
          <w:rFonts w:ascii="Manrope" w:hAnsi="Manrope" w:cs="Arial" w:hint="eastAsia"/>
        </w:rPr>
      </w:pPr>
      <w:r w:rsidRPr="005045D5">
        <w:rPr>
          <w:rFonts w:ascii="Manrope" w:hAnsi="Manrope" w:cs="Arial"/>
        </w:rPr>
        <w:t> </w:t>
      </w:r>
    </w:p>
    <w:p w14:paraId="4543196E" w14:textId="06DC9E78" w:rsidR="002B463A" w:rsidRPr="005045D5" w:rsidRDefault="002B463A">
      <w:pPr>
        <w:rPr>
          <w:rFonts w:ascii="Manrope" w:hAnsi="Manrope" w:cs="Arial" w:hint="eastAsia"/>
        </w:rPr>
      </w:pPr>
      <w:r w:rsidRPr="005045D5">
        <w:rPr>
          <w:rFonts w:ascii="Manrope" w:hAnsi="Manrope" w:cs="Arial"/>
        </w:rPr>
        <w:br w:type="page"/>
      </w:r>
    </w:p>
    <w:p w14:paraId="4B7B6A47" w14:textId="16FD0273" w:rsidR="00234B9F" w:rsidRPr="005045D5" w:rsidRDefault="009C408D" w:rsidP="00F6245F">
      <w:pPr>
        <w:pStyle w:val="Heading2"/>
      </w:pPr>
      <w:bookmarkStart w:id="69" w:name="_P"/>
      <w:bookmarkStart w:id="70" w:name="_Toc196404078"/>
      <w:bookmarkStart w:id="71" w:name="_Toc148456679"/>
      <w:bookmarkStart w:id="72" w:name="_Toc196756599"/>
      <w:bookmarkEnd w:id="69"/>
      <w:r w:rsidRPr="005045D5">
        <w:lastRenderedPageBreak/>
        <w:t>P</w:t>
      </w:r>
      <w:bookmarkEnd w:id="70"/>
      <w:bookmarkEnd w:id="72"/>
      <w:r w:rsidRPr="005045D5">
        <w:t xml:space="preserve"> </w:t>
      </w:r>
      <w:bookmarkEnd w:id="71"/>
    </w:p>
    <w:tbl>
      <w:tblPr>
        <w:tblStyle w:val="Stile2"/>
        <w:tblW w:w="4925" w:type="pct"/>
        <w:tblLook w:val="04A0" w:firstRow="1" w:lastRow="0" w:firstColumn="1" w:lastColumn="0" w:noHBand="0" w:noVBand="1"/>
      </w:tblPr>
      <w:tblGrid>
        <w:gridCol w:w="1743"/>
        <w:gridCol w:w="1335"/>
        <w:gridCol w:w="6132"/>
      </w:tblGrid>
      <w:tr w:rsidR="009723AB" w:rsidRPr="005045D5" w14:paraId="68A4C7EF"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170"/>
        </w:trPr>
        <w:tc>
          <w:tcPr>
            <w:cnfStyle w:val="001000000000" w:firstRow="0" w:lastRow="0" w:firstColumn="1" w:lastColumn="0" w:oddVBand="0" w:evenVBand="0" w:oddHBand="0" w:evenHBand="0" w:firstRowFirstColumn="0" w:firstRowLastColumn="0" w:lastRowFirstColumn="0" w:lastRowLastColumn="0"/>
            <w:tcW w:w="946" w:type="pct"/>
            <w:hideMark/>
          </w:tcPr>
          <w:p w14:paraId="65B09D9C" w14:textId="77777777" w:rsidR="009723AB" w:rsidRPr="005045D5" w:rsidRDefault="009723AB">
            <w:pPr>
              <w:pStyle w:val="NormalWeb"/>
              <w:spacing w:before="0" w:beforeAutospacing="0" w:after="0" w:afterAutospacing="0"/>
              <w:jc w:val="center"/>
              <w:rPr>
                <w:rFonts w:ascii="Manrope" w:hAnsi="Manrope" w:cs="Arial" w:hint="eastAsia"/>
                <w:b w:val="0"/>
                <w:color w:val="FFFFFF"/>
                <w:sz w:val="18"/>
                <w:szCs w:val="18"/>
              </w:rPr>
            </w:pPr>
            <w:r w:rsidRPr="005045D5">
              <w:rPr>
                <w:rFonts w:ascii="Manrope" w:hAnsi="Manrope" w:cs="Arial"/>
                <w:color w:val="FFFFFF"/>
                <w:sz w:val="18"/>
                <w:szCs w:val="18"/>
              </w:rPr>
              <w:t xml:space="preserve">VOCE </w:t>
            </w:r>
          </w:p>
        </w:tc>
        <w:tc>
          <w:tcPr>
            <w:tcW w:w="725" w:type="pct"/>
            <w:hideMark/>
          </w:tcPr>
          <w:p w14:paraId="439B6860"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color w:val="FFFFFF"/>
                <w:sz w:val="18"/>
                <w:szCs w:val="18"/>
              </w:rPr>
            </w:pPr>
            <w:r w:rsidRPr="005045D5">
              <w:rPr>
                <w:rFonts w:cs="Arial"/>
                <w:b/>
                <w:bCs/>
                <w:color w:val="FFFFFF" w:themeColor="background1"/>
                <w:sz w:val="18"/>
                <w:szCs w:val="18"/>
              </w:rPr>
              <w:t>RIFERIMENTO</w:t>
            </w:r>
          </w:p>
        </w:tc>
        <w:tc>
          <w:tcPr>
            <w:tcW w:w="3329" w:type="pct"/>
            <w:hideMark/>
          </w:tcPr>
          <w:p w14:paraId="3C000AA2"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color w:val="FFFFFF"/>
                <w:sz w:val="18"/>
                <w:szCs w:val="18"/>
              </w:rPr>
            </w:pPr>
            <w:r w:rsidRPr="005045D5">
              <w:rPr>
                <w:rFonts w:cs="Arial"/>
                <w:b/>
                <w:bCs/>
                <w:color w:val="FFFFFF"/>
                <w:sz w:val="18"/>
                <w:szCs w:val="18"/>
              </w:rPr>
              <w:t>DEFINIZIONE</w:t>
            </w:r>
          </w:p>
        </w:tc>
      </w:tr>
      <w:tr w:rsidR="009723AB" w:rsidRPr="005045D5" w14:paraId="6FC75C08"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tcPr>
          <w:p w14:paraId="149708EC" w14:textId="77777777" w:rsidR="009723AB" w:rsidRPr="005045D5" w:rsidRDefault="009723AB" w:rsidP="00CB6FCC">
            <w:pPr>
              <w:pStyle w:val="NormalWeb"/>
              <w:spacing w:before="0" w:beforeAutospacing="0" w:after="0" w:afterAutospacing="0"/>
              <w:rPr>
                <w:rFonts w:ascii="Manrope" w:hAnsi="Manrope" w:cs="Arial" w:hint="eastAsia"/>
                <w:b w:val="0"/>
                <w:color w:val="000000" w:themeColor="text1"/>
                <w:sz w:val="18"/>
                <w:szCs w:val="18"/>
              </w:rPr>
            </w:pPr>
            <w:r w:rsidRPr="005045D5">
              <w:rPr>
                <w:rFonts w:ascii="Manrope" w:hAnsi="Manrope" w:cs="Arial"/>
                <w:color w:val="000000" w:themeColor="text1"/>
                <w:sz w:val="18"/>
                <w:szCs w:val="18"/>
              </w:rPr>
              <w:t>Pacchetto di caricamento</w:t>
            </w:r>
          </w:p>
        </w:tc>
        <w:tc>
          <w:tcPr>
            <w:tcW w:w="725" w:type="pct"/>
          </w:tcPr>
          <w:p w14:paraId="013E0B32"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p>
        </w:tc>
        <w:tc>
          <w:tcPr>
            <w:tcW w:w="3329" w:type="pct"/>
          </w:tcPr>
          <w:p w14:paraId="44403F40" w14:textId="77777777" w:rsidR="009723AB" w:rsidRPr="005045D5" w:rsidRDefault="009723AB" w:rsidP="00161749">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 xml:space="preserve">Pacchetto di dati, o asset digitali, caricato all’interno della piattaforma I.PaC. </w:t>
            </w:r>
          </w:p>
        </w:tc>
      </w:tr>
      <w:tr w:rsidR="009723AB" w:rsidRPr="005045D5" w14:paraId="70C0BC80"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hideMark/>
          </w:tcPr>
          <w:p w14:paraId="4E2285C8"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Pacchetto di contenuto</w:t>
            </w:r>
          </w:p>
        </w:tc>
        <w:tc>
          <w:tcPr>
            <w:tcW w:w="725" w:type="pct"/>
            <w:hideMark/>
          </w:tcPr>
          <w:p w14:paraId="1D7332A2"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329" w:type="pct"/>
            <w:hideMark/>
          </w:tcPr>
          <w:p w14:paraId="676A36AF" w14:textId="27F2B9BC" w:rsidR="009723AB" w:rsidRPr="005045D5" w:rsidRDefault="009723AB" w:rsidP="00161749">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Pacchetto di trasferimento che contiene i file inviati dai sistemi nel rispetto dei tracciati e i formati standard, oppure secondo altri concordati e definiti in fase di adesione con l’amministrazione.  </w:t>
            </w:r>
            <w:r w:rsidR="00E6789B">
              <w:rPr>
                <w:rFonts w:ascii="Manrope" w:hAnsi="Manrope" w:cs="Arial"/>
                <w:sz w:val="18"/>
                <w:szCs w:val="18"/>
              </w:rPr>
              <w:t xml:space="preserve"> </w:t>
            </w:r>
          </w:p>
        </w:tc>
      </w:tr>
      <w:tr w:rsidR="009723AB" w:rsidRPr="005045D5" w14:paraId="38D022A1"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hideMark/>
          </w:tcPr>
          <w:p w14:paraId="2D0C6E0A"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Pacchetto di ingestion </w:t>
            </w:r>
          </w:p>
        </w:tc>
        <w:tc>
          <w:tcPr>
            <w:tcW w:w="725" w:type="pct"/>
            <w:hideMark/>
          </w:tcPr>
          <w:p w14:paraId="50E65311"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329" w:type="pct"/>
            <w:hideMark/>
          </w:tcPr>
          <w:p w14:paraId="2F0DA06C" w14:textId="77777777" w:rsidR="009723AB" w:rsidRPr="005045D5" w:rsidRDefault="009723AB" w:rsidP="006720E2">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Pacchetto di trasferimento in cui i dati verranno inviati all’interno di uno ZIP “busta di trasporto”. Contiene un file in formato strutturato che consente all’Infrastruttura di riconoscere i contenuti e le relazioni tra metadati e media, permettendo di facilitare il processo di Ingestion e post-processing dei dati. </w:t>
            </w:r>
          </w:p>
        </w:tc>
      </w:tr>
      <w:tr w:rsidR="009723AB" w:rsidRPr="005045D5" w14:paraId="7CA42279"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hideMark/>
          </w:tcPr>
          <w:p w14:paraId="23CD5AB3"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Pacchetto di trasferimento</w:t>
            </w:r>
          </w:p>
        </w:tc>
        <w:tc>
          <w:tcPr>
            <w:tcW w:w="725" w:type="pct"/>
            <w:hideMark/>
          </w:tcPr>
          <w:p w14:paraId="181D4133"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329" w:type="pct"/>
            <w:hideMark/>
          </w:tcPr>
          <w:p w14:paraId="355AEF89" w14:textId="33A106A4" w:rsidR="009723AB" w:rsidRPr="005045D5" w:rsidRDefault="009723AB" w:rsidP="00161749">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Pacchetto in input alla fase di Ingestion che permette di acquisire massivamente le rappresentazioni (multimediali e descrittive) del bene culturale, inviate da Sistemi federati, Sistemi integrati e Soggetti versanti. Può essere di due tipi, così denominati: Pacchetto di ingestion e Pacchetto di contenuto.</w:t>
            </w:r>
            <w:r w:rsidR="00E6789B">
              <w:rPr>
                <w:rFonts w:ascii="Manrope" w:hAnsi="Manrope" w:cs="Arial"/>
                <w:sz w:val="18"/>
                <w:szCs w:val="18"/>
              </w:rPr>
              <w:t xml:space="preserve"> </w:t>
            </w:r>
          </w:p>
        </w:tc>
      </w:tr>
      <w:tr w:rsidR="009723AB" w:rsidRPr="005045D5" w14:paraId="31026EE9"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tcPr>
          <w:p w14:paraId="3FCB75A4"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Parametri di configurazione</w:t>
            </w:r>
          </w:p>
        </w:tc>
        <w:tc>
          <w:tcPr>
            <w:tcW w:w="725" w:type="pct"/>
          </w:tcPr>
          <w:p w14:paraId="7B6CEDD0"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329" w:type="pct"/>
          </w:tcPr>
          <w:p w14:paraId="1CEC5194" w14:textId="77777777" w:rsidR="009723AB" w:rsidRPr="005045D5" w:rsidRDefault="009723AB" w:rsidP="00971F13">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Parametri definiti in fase di onboarding per la configurazione di default della Tenancy che saranno utilizzati durante i processi di eleborazione dei relativi dati. Nel dettaglio: copertina, watermark, thumbnails, diritti, licenze, profili di protezione e profili di visibilità associati alla Tenancy.</w:t>
            </w:r>
          </w:p>
        </w:tc>
      </w:tr>
      <w:tr w:rsidR="009723AB" w:rsidRPr="005045D5" w14:paraId="115FEE33"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hideMark/>
          </w:tcPr>
          <w:p w14:paraId="4565B9CF"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Patrimonio culturale</w:t>
            </w:r>
          </w:p>
        </w:tc>
        <w:tc>
          <w:tcPr>
            <w:tcW w:w="725" w:type="pct"/>
            <w:hideMark/>
          </w:tcPr>
          <w:p w14:paraId="6A9619E1"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329" w:type="pct"/>
            <w:hideMark/>
          </w:tcPr>
          <w:p w14:paraId="1B6BCB38" w14:textId="77777777" w:rsidR="009723AB" w:rsidRPr="005045D5" w:rsidRDefault="009723AB" w:rsidP="00161749">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Il patrimonio culturale è costituito dai beni culturali e dai beni paesaggistici. (D.L. 22 gennaio 2004, n. 42, art. 2).</w:t>
            </w:r>
          </w:p>
        </w:tc>
      </w:tr>
      <w:tr w:rsidR="009723AB" w:rsidRPr="005045D5" w14:paraId="6635AF3B"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hideMark/>
          </w:tcPr>
          <w:p w14:paraId="2841DF9D" w14:textId="77777777" w:rsidR="009723AB" w:rsidRPr="005045D5" w:rsidRDefault="009723AB" w:rsidP="00CB6FCC">
            <w:pPr>
              <w:pStyle w:val="NormalWeb"/>
              <w:spacing w:before="0" w:beforeAutospacing="0" w:after="0" w:afterAutospacing="0"/>
              <w:rPr>
                <w:rFonts w:ascii="Manrope" w:hAnsi="Manrope" w:cs="Arial" w:hint="eastAsia"/>
                <w:sz w:val="18"/>
                <w:szCs w:val="18"/>
              </w:rPr>
            </w:pPr>
            <w:bookmarkStart w:id="73" w:name="_Hlk160826248"/>
            <w:r w:rsidRPr="005045D5">
              <w:rPr>
                <w:rFonts w:ascii="Manrope" w:hAnsi="Manrope" w:cs="Arial"/>
                <w:sz w:val="18"/>
                <w:szCs w:val="18"/>
              </w:rPr>
              <w:t>Persona giuridica</w:t>
            </w:r>
          </w:p>
        </w:tc>
        <w:tc>
          <w:tcPr>
            <w:tcW w:w="725" w:type="pct"/>
            <w:hideMark/>
          </w:tcPr>
          <w:p w14:paraId="022C4FA6"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329" w:type="pct"/>
            <w:hideMark/>
          </w:tcPr>
          <w:p w14:paraId="78F83CF6" w14:textId="77777777" w:rsidR="009723AB" w:rsidRPr="005045D5" w:rsidRDefault="009723AB" w:rsidP="00161749">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 xml:space="preserve">Una Persona Giuridica è un'entità legalmente riconosciuta formata da individui e proprietà, che mira a raggiungere obiettivi comuni e ha la capacità di avere diritti e doveri. In questo contesto, è </w:t>
            </w:r>
            <w:bookmarkStart w:id="74" w:name="_Hlk160450833"/>
            <w:r w:rsidRPr="005045D5">
              <w:rPr>
                <w:rFonts w:ascii="Manrope" w:hAnsi="Manrope" w:cs="Arial"/>
                <w:color w:val="000000" w:themeColor="text1"/>
                <w:sz w:val="18"/>
                <w:szCs w:val="18"/>
              </w:rPr>
              <w:t>l’istituzione che sottoscrive la convenzione con l’Infrastruttura. Essa rappresenta un soggetto giuridicamente riconosciuto, spesso incarnato da un rappresentante legale dell'Ente.</w:t>
            </w:r>
          </w:p>
          <w:p w14:paraId="6647A945" w14:textId="77777777" w:rsidR="009723AB" w:rsidRPr="005045D5" w:rsidRDefault="009723AB" w:rsidP="00045CE6">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color w:val="000000" w:themeColor="text1"/>
                <w:sz w:val="18"/>
                <w:szCs w:val="18"/>
              </w:rPr>
              <w:t>Ogni Persona Giuridica ha il diritto e la possibilità di presentare candidature per l'integrazione o la federazione dei propri sistemi, in linea alle proprie esigenze e obiettivi (es. l'ICCU può proporre l'integrazione di tre sistemi di back office, vale a dire SBNCloud, Manus Online e Edit16. Oltre a ciò, può anche candidare un portale di accesso denominato Alphabetica).</w:t>
            </w:r>
            <w:bookmarkEnd w:id="74"/>
          </w:p>
        </w:tc>
      </w:tr>
      <w:bookmarkEnd w:id="73"/>
      <w:tr w:rsidR="009723AB" w:rsidRPr="005045D5" w14:paraId="52C063D3"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hideMark/>
          </w:tcPr>
          <w:p w14:paraId="34904B3E"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Pre-Processore (Validatore)</w:t>
            </w:r>
          </w:p>
        </w:tc>
        <w:tc>
          <w:tcPr>
            <w:tcW w:w="725" w:type="pct"/>
            <w:hideMark/>
          </w:tcPr>
          <w:p w14:paraId="1EA35714"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329" w:type="pct"/>
            <w:hideMark/>
          </w:tcPr>
          <w:p w14:paraId="7B504DAA" w14:textId="77777777" w:rsidR="009723AB" w:rsidRPr="005045D5" w:rsidRDefault="009723AB" w:rsidP="00161749">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Fase iniziale delle componenti AFVT, GPA e Processori di dominio, che ha l’obiettivo di recuperare i dati prodotti dal Loader e verificare, per ciascuna di esse, che siano validi. Le regole di validazione potrebbero dipendere da: Dominio-Formato.</w:t>
            </w:r>
          </w:p>
        </w:tc>
      </w:tr>
      <w:tr w:rsidR="009723AB" w:rsidRPr="005045D5" w14:paraId="4FD58346"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hideMark/>
          </w:tcPr>
          <w:p w14:paraId="39C2733D"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Processore di dominio </w:t>
            </w:r>
          </w:p>
        </w:tc>
        <w:tc>
          <w:tcPr>
            <w:tcW w:w="725" w:type="pct"/>
            <w:hideMark/>
          </w:tcPr>
          <w:p w14:paraId="73CBBFFA" w14:textId="77777777" w:rsidR="009723AB" w:rsidRPr="005045D5" w:rsidRDefault="009723AB" w:rsidP="0056728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sz w:val="18"/>
                <w:szCs w:val="18"/>
              </w:rPr>
              <w:t>PDD</w:t>
            </w:r>
          </w:p>
        </w:tc>
        <w:tc>
          <w:tcPr>
            <w:tcW w:w="3329" w:type="pct"/>
            <w:hideMark/>
          </w:tcPr>
          <w:p w14:paraId="6A90CB56" w14:textId="77777777" w:rsidR="009723AB" w:rsidRPr="00ED6FF4" w:rsidRDefault="009723AB" w:rsidP="00ED6FF4">
            <w:pPr>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 xml:space="preserve">Componente </w:t>
            </w:r>
            <w:r>
              <w:rPr>
                <w:rFonts w:ascii="Manrope" w:hAnsi="Manrope" w:cs="Arial"/>
                <w:color w:val="000000" w:themeColor="text1"/>
                <w:sz w:val="18"/>
                <w:szCs w:val="18"/>
              </w:rPr>
              <w:t>di I.PaC</w:t>
            </w:r>
            <w:r w:rsidRPr="005045D5">
              <w:rPr>
                <w:rFonts w:ascii="Manrope" w:hAnsi="Manrope" w:cs="Arial"/>
                <w:color w:val="000000" w:themeColor="text1"/>
                <w:sz w:val="18"/>
                <w:szCs w:val="18"/>
              </w:rPr>
              <w:t xml:space="preserve"> che </w:t>
            </w:r>
            <w:r>
              <w:rPr>
                <w:rFonts w:ascii="Manrope" w:hAnsi="Manrope" w:cs="Arial"/>
                <w:color w:val="000000" w:themeColor="text1"/>
                <w:sz w:val="18"/>
                <w:szCs w:val="18"/>
              </w:rPr>
              <w:t>e</w:t>
            </w:r>
            <w:r w:rsidRPr="00ED6FF4">
              <w:rPr>
                <w:rFonts w:ascii="Manrope" w:hAnsi="Manrope" w:cs="Arial"/>
                <w:color w:val="000000" w:themeColor="text1"/>
                <w:sz w:val="18"/>
                <w:szCs w:val="18"/>
              </w:rPr>
              <w:t>segue il processamento, tramite specifici motori, dello strato di conoscenza base che consiste in operazioni sia di identificazione per de-duplica, merge/ mash-up e disambiguazione, che di arricchimento tramite applicazione di regole e algoritmi di AI. In particolare</w:t>
            </w:r>
            <w:r>
              <w:rPr>
                <w:rFonts w:ascii="Manrope" w:hAnsi="Manrope" w:cs="Arial"/>
                <w:color w:val="000000" w:themeColor="text1"/>
                <w:sz w:val="18"/>
                <w:szCs w:val="18"/>
              </w:rPr>
              <w:t xml:space="preserve">, </w:t>
            </w:r>
            <w:r w:rsidRPr="00ED6FF4">
              <w:rPr>
                <w:rFonts w:ascii="Manrope" w:hAnsi="Manrope" w:cs="Arial"/>
                <w:color w:val="000000" w:themeColor="text1"/>
                <w:sz w:val="18"/>
                <w:szCs w:val="18"/>
              </w:rPr>
              <w:t>esegue anche operazioni di tipo semantico sia all’interno di un dominio ma soprattutto a livello di cross dominio</w:t>
            </w:r>
            <w:r>
              <w:rPr>
                <w:rFonts w:ascii="Manrope" w:hAnsi="Manrope" w:cs="Arial"/>
                <w:color w:val="000000" w:themeColor="text1"/>
                <w:sz w:val="18"/>
                <w:szCs w:val="18"/>
              </w:rPr>
              <w:t>.</w:t>
            </w:r>
          </w:p>
        </w:tc>
      </w:tr>
      <w:tr w:rsidR="009723AB" w:rsidRPr="005045D5" w14:paraId="33FBD244"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hideMark/>
          </w:tcPr>
          <w:p w14:paraId="4D19F6E3"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lastRenderedPageBreak/>
              <w:t xml:space="preserve">Profilo di protezione </w:t>
            </w:r>
          </w:p>
        </w:tc>
        <w:tc>
          <w:tcPr>
            <w:tcW w:w="725" w:type="pct"/>
            <w:hideMark/>
          </w:tcPr>
          <w:p w14:paraId="78212FDD"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PdP</w:t>
            </w:r>
          </w:p>
        </w:tc>
        <w:tc>
          <w:tcPr>
            <w:tcW w:w="3329" w:type="pct"/>
            <w:hideMark/>
          </w:tcPr>
          <w:p w14:paraId="2C36237A" w14:textId="77777777" w:rsidR="009723AB" w:rsidRPr="005045D5" w:rsidRDefault="009723AB" w:rsidP="00465057">
            <w:pPr>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Insieme di regole di protezione definite dall'ente, atte a circoscrivere, limitare o impedire la fruizione e il riuso dei contenuti digitali, da parte dei portali di accesso ad I. PaC.</w:t>
            </w:r>
          </w:p>
        </w:tc>
      </w:tr>
      <w:tr w:rsidR="009723AB" w:rsidRPr="005045D5" w14:paraId="1522B23A"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hideMark/>
          </w:tcPr>
          <w:p w14:paraId="5EBE5776"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Profilo di visibilità </w:t>
            </w:r>
          </w:p>
        </w:tc>
        <w:tc>
          <w:tcPr>
            <w:tcW w:w="725" w:type="pct"/>
            <w:hideMark/>
          </w:tcPr>
          <w:p w14:paraId="472E4520" w14:textId="77777777" w:rsidR="009723AB" w:rsidRPr="005045D5" w:rsidRDefault="009723A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PdV</w:t>
            </w:r>
          </w:p>
        </w:tc>
        <w:tc>
          <w:tcPr>
            <w:tcW w:w="3329" w:type="pct"/>
            <w:hideMark/>
          </w:tcPr>
          <w:p w14:paraId="551EAEBF" w14:textId="77777777" w:rsidR="009723AB" w:rsidRPr="005045D5" w:rsidRDefault="009723AB" w:rsidP="00161749">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Profilo di limitazione della visibilità da applicare ai metadati di una Risorsa digitale/Contenitore e/o di un record. I metadati a visibilità limitata saranno ricercabili e potranno essere soggetti ad analisi AI secondo alcune limitazioni legate al tipo di sistema, al ruolo che ne richiede l’accesso e alla natura del metadato acceduto.</w:t>
            </w:r>
          </w:p>
        </w:tc>
      </w:tr>
      <w:tr w:rsidR="009723AB" w:rsidRPr="005045D5" w14:paraId="538A39AE"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hideMark/>
          </w:tcPr>
          <w:p w14:paraId="6F1C1091"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Profilo UOCO</w:t>
            </w:r>
          </w:p>
        </w:tc>
        <w:tc>
          <w:tcPr>
            <w:tcW w:w="725" w:type="pct"/>
            <w:hideMark/>
          </w:tcPr>
          <w:p w14:paraId="22B47F0B" w14:textId="77777777" w:rsidR="009723AB" w:rsidRPr="005045D5" w:rsidRDefault="009723AB" w:rsidP="0056728F">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UOCO</w:t>
            </w:r>
          </w:p>
        </w:tc>
        <w:tc>
          <w:tcPr>
            <w:tcW w:w="3329" w:type="pct"/>
            <w:hideMark/>
          </w:tcPr>
          <w:p w14:paraId="017A7FEC" w14:textId="23884D4E" w:rsidR="009723AB" w:rsidRPr="005045D5" w:rsidRDefault="009723AB" w:rsidP="00161749">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Insieme dei dati di configurazione definiti in CAP, che regola l’accesso ai servizi di</w:t>
            </w:r>
            <w:r w:rsidR="00E6789B">
              <w:rPr>
                <w:rFonts w:ascii="Manrope" w:hAnsi="Manrope" w:cs="Arial"/>
                <w:sz w:val="18"/>
                <w:szCs w:val="18"/>
              </w:rPr>
              <w:t xml:space="preserve"> </w:t>
            </w:r>
            <w:r w:rsidRPr="005045D5">
              <w:rPr>
                <w:rFonts w:ascii="Manrope" w:hAnsi="Manrope" w:cs="Arial"/>
                <w:sz w:val="18"/>
                <w:szCs w:val="18"/>
              </w:rPr>
              <w:t>I.PaC da parte di una persona giuridica attraverso un determinato Sistema.</w:t>
            </w:r>
            <w:r w:rsidR="00E6789B">
              <w:rPr>
                <w:rFonts w:ascii="Manrope" w:hAnsi="Manrope" w:cs="Arial"/>
                <w:sz w:val="18"/>
                <w:szCs w:val="18"/>
              </w:rPr>
              <w:t xml:space="preserve"> </w:t>
            </w:r>
            <w:r w:rsidRPr="005045D5">
              <w:rPr>
                <w:rFonts w:ascii="Manrope" w:hAnsi="Manrope" w:cs="Arial"/>
                <w:sz w:val="18"/>
                <w:szCs w:val="18"/>
              </w:rPr>
              <w:t>Per ogni Profilo (UOCO) sono definiti</w:t>
            </w:r>
            <w:r w:rsidR="00E6789B">
              <w:rPr>
                <w:rFonts w:ascii="Manrope" w:hAnsi="Manrope" w:cs="Arial"/>
                <w:sz w:val="18"/>
                <w:szCs w:val="18"/>
              </w:rPr>
              <w:t xml:space="preserve"> </w:t>
            </w:r>
            <w:r w:rsidRPr="005045D5">
              <w:rPr>
                <w:rFonts w:ascii="Manrope" w:hAnsi="Manrope" w:cs="Arial"/>
                <w:sz w:val="18"/>
                <w:szCs w:val="18"/>
              </w:rPr>
              <w:t>i mapping fra i Ruoli di Sistema e i Ruoli I.PaC, i Profili di Protezione che regolano l'accesso alle risorse digitali, i profili di visibilità con cui potranno essere ricercati e mostrati i dati descrittivi e</w:t>
            </w:r>
            <w:r w:rsidR="00E6789B">
              <w:rPr>
                <w:rFonts w:ascii="Manrope" w:hAnsi="Manrope" w:cs="Arial"/>
                <w:sz w:val="18"/>
                <w:szCs w:val="18"/>
              </w:rPr>
              <w:t xml:space="preserve"> </w:t>
            </w:r>
            <w:r w:rsidRPr="005045D5">
              <w:rPr>
                <w:rFonts w:ascii="Manrope" w:hAnsi="Manrope" w:cs="Arial"/>
                <w:sz w:val="18"/>
                <w:szCs w:val="18"/>
              </w:rPr>
              <w:t>l’eventuale struttura gerarchica che i Soggetti giuridici possono assumere operando all’interno del medesimo Sistema.</w:t>
            </w:r>
          </w:p>
        </w:tc>
      </w:tr>
      <w:tr w:rsidR="009723AB" w:rsidRPr="005045D5" w14:paraId="6CE03BDC"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hideMark/>
          </w:tcPr>
          <w:p w14:paraId="78D3A3D9" w14:textId="77777777" w:rsidR="009723AB" w:rsidRPr="005045D5" w:rsidRDefault="009723AB" w:rsidP="002E7CE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Protocollo di deposito</w:t>
            </w:r>
          </w:p>
        </w:tc>
        <w:tc>
          <w:tcPr>
            <w:tcW w:w="725" w:type="pct"/>
            <w:hideMark/>
          </w:tcPr>
          <w:p w14:paraId="6A41A6C1" w14:textId="77777777" w:rsidR="009723AB" w:rsidRPr="005045D5" w:rsidRDefault="009723AB" w:rsidP="002E7CEC">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329" w:type="pct"/>
            <w:hideMark/>
          </w:tcPr>
          <w:p w14:paraId="73A71BBE" w14:textId="77777777" w:rsidR="009723AB" w:rsidRPr="005045D5" w:rsidRDefault="009723AB" w:rsidP="002E7CEC">
            <w:pPr>
              <w:pStyle w:val="NormalWeb"/>
              <w:suppressAutoHyphens/>
              <w:spacing w:before="0" w:beforeAutospacing="0" w:after="0" w:afterAutospacing="0" w:line="256" w:lineRule="auto"/>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Metodi e le linee guida che l'ente segue per depositare i propri contenuti nel sistema.</w:t>
            </w:r>
          </w:p>
        </w:tc>
      </w:tr>
      <w:tr w:rsidR="009723AB" w:rsidRPr="005045D5" w14:paraId="03F5B656"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46" w:type="pct"/>
            <w:hideMark/>
          </w:tcPr>
          <w:p w14:paraId="7165603A"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Protocollo di scambio</w:t>
            </w:r>
          </w:p>
        </w:tc>
        <w:tc>
          <w:tcPr>
            <w:tcW w:w="725" w:type="pct"/>
            <w:hideMark/>
          </w:tcPr>
          <w:p w14:paraId="59299445" w14:textId="77777777" w:rsidR="009723AB" w:rsidRPr="005045D5" w:rsidRDefault="009723AB">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329" w:type="pct"/>
            <w:hideMark/>
          </w:tcPr>
          <w:p w14:paraId="2B29F701" w14:textId="0C8BBE3F" w:rsidR="009723AB" w:rsidRPr="005045D5" w:rsidRDefault="009723AB" w:rsidP="00161749">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Protocollo applicativo</w:t>
            </w:r>
            <w:r w:rsidR="00E6789B">
              <w:rPr>
                <w:rFonts w:ascii="Manrope" w:hAnsi="Manrope" w:cs="Arial"/>
                <w:sz w:val="18"/>
                <w:szCs w:val="18"/>
              </w:rPr>
              <w:t xml:space="preserve"> </w:t>
            </w:r>
            <w:r w:rsidRPr="005045D5">
              <w:rPr>
                <w:rFonts w:ascii="Manrope" w:hAnsi="Manrope" w:cs="Arial"/>
                <w:sz w:val="18"/>
                <w:szCs w:val="18"/>
              </w:rPr>
              <w:t>che stabilisce le regole di interazione ai fini della cooperazione tra applicativi diversi. Nell’ambito di I.PaC regola i servizi di interrogazione e recupero (L1&amp;L2) e scrittura (L2) sul grafo di conoscenza di dominio da parte dei sistemi di produzione del dato e di accesso.</w:t>
            </w:r>
          </w:p>
        </w:tc>
      </w:tr>
    </w:tbl>
    <w:p w14:paraId="218AD0D5" w14:textId="77777777" w:rsidR="00234B9F" w:rsidRPr="005045D5" w:rsidRDefault="009C408D">
      <w:pPr>
        <w:pStyle w:val="NormalWeb"/>
        <w:spacing w:before="0" w:beforeAutospacing="0" w:after="0" w:afterAutospacing="0"/>
        <w:jc w:val="both"/>
        <w:divId w:val="1477188687"/>
        <w:rPr>
          <w:rFonts w:ascii="Manrope" w:hAnsi="Manrope" w:cs="Arial" w:hint="eastAsia"/>
        </w:rPr>
      </w:pPr>
      <w:r w:rsidRPr="005045D5">
        <w:rPr>
          <w:rFonts w:ascii="Manrope" w:hAnsi="Manrope" w:cs="Arial"/>
        </w:rPr>
        <w:t> </w:t>
      </w:r>
    </w:p>
    <w:p w14:paraId="532738A0" w14:textId="025D70BE" w:rsidR="0098762A" w:rsidRPr="005045D5" w:rsidRDefault="0098762A">
      <w:pPr>
        <w:rPr>
          <w:rFonts w:ascii="Manrope" w:hAnsi="Manrope" w:cs="Arial" w:hint="eastAsia"/>
        </w:rPr>
      </w:pPr>
      <w:r w:rsidRPr="005045D5">
        <w:rPr>
          <w:rFonts w:ascii="Manrope" w:hAnsi="Manrope" w:cs="Arial"/>
        </w:rPr>
        <w:br w:type="page"/>
      </w:r>
    </w:p>
    <w:p w14:paraId="3B321EF6" w14:textId="450F99AB" w:rsidR="00234B9F" w:rsidRPr="005045D5" w:rsidRDefault="009C408D" w:rsidP="00F6245F">
      <w:pPr>
        <w:pStyle w:val="Heading2"/>
      </w:pPr>
      <w:bookmarkStart w:id="75" w:name="_R"/>
      <w:bookmarkStart w:id="76" w:name="_Toc196404079"/>
      <w:bookmarkStart w:id="77" w:name="_Toc148456680"/>
      <w:bookmarkStart w:id="78" w:name="_Toc196756600"/>
      <w:bookmarkEnd w:id="75"/>
      <w:r w:rsidRPr="005045D5">
        <w:lastRenderedPageBreak/>
        <w:t>R</w:t>
      </w:r>
      <w:bookmarkEnd w:id="76"/>
      <w:bookmarkEnd w:id="78"/>
      <w:r w:rsidRPr="005045D5">
        <w:t xml:space="preserve"> </w:t>
      </w:r>
      <w:bookmarkEnd w:id="77"/>
    </w:p>
    <w:tbl>
      <w:tblPr>
        <w:tblStyle w:val="Stile2"/>
        <w:tblW w:w="4925" w:type="pct"/>
        <w:tblLayout w:type="fixed"/>
        <w:tblLook w:val="04A0" w:firstRow="1" w:lastRow="0" w:firstColumn="1" w:lastColumn="0" w:noHBand="0" w:noVBand="1"/>
      </w:tblPr>
      <w:tblGrid>
        <w:gridCol w:w="1697"/>
        <w:gridCol w:w="1626"/>
        <w:gridCol w:w="5887"/>
      </w:tblGrid>
      <w:tr w:rsidR="009723AB" w:rsidRPr="005045D5" w14:paraId="42C16D8F" w14:textId="77777777" w:rsidTr="002E7CEC">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hideMark/>
          </w:tcPr>
          <w:p w14:paraId="366D6410"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VOCE</w:t>
            </w:r>
          </w:p>
        </w:tc>
        <w:tc>
          <w:tcPr>
            <w:tcW w:w="883" w:type="pct"/>
            <w:hideMark/>
          </w:tcPr>
          <w:p w14:paraId="1DA493F4"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themeColor="background1"/>
                <w:sz w:val="18"/>
                <w:szCs w:val="18"/>
              </w:rPr>
              <w:t>RIFERIMENTO</w:t>
            </w:r>
          </w:p>
        </w:tc>
        <w:tc>
          <w:tcPr>
            <w:tcW w:w="3196" w:type="pct"/>
            <w:hideMark/>
          </w:tcPr>
          <w:p w14:paraId="4DCCBED2"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sz w:val="18"/>
                <w:szCs w:val="18"/>
              </w:rPr>
            </w:pPr>
            <w:r w:rsidRPr="005045D5">
              <w:rPr>
                <w:rFonts w:cs="Arial"/>
                <w:b/>
                <w:bCs/>
                <w:color w:val="FFFFFF"/>
                <w:sz w:val="18"/>
                <w:szCs w:val="18"/>
              </w:rPr>
              <w:t>DEFINIZIONE</w:t>
            </w:r>
          </w:p>
        </w:tc>
      </w:tr>
      <w:tr w:rsidR="009723AB" w:rsidRPr="005045D5" w14:paraId="7EF3242B"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hideMark/>
          </w:tcPr>
          <w:p w14:paraId="1194D6AD"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Record</w:t>
            </w:r>
          </w:p>
        </w:tc>
        <w:tc>
          <w:tcPr>
            <w:tcW w:w="883" w:type="pct"/>
            <w:hideMark/>
          </w:tcPr>
          <w:p w14:paraId="15FC6884"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96" w:type="pct"/>
            <w:hideMark/>
          </w:tcPr>
          <w:p w14:paraId="0F42563D"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Rappresentazione descrittiva strutturata di un bene/entità culturale in conformità ai modelli/standard propri del dominio di riferimento.</w:t>
            </w:r>
          </w:p>
        </w:tc>
      </w:tr>
      <w:tr w:rsidR="009723AB" w:rsidRPr="005045D5" w14:paraId="6640C35B"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hideMark/>
          </w:tcPr>
          <w:p w14:paraId="50BF86CC" w14:textId="01AA2CE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Regola di protezione</w:t>
            </w:r>
            <w:r w:rsidR="00E6789B">
              <w:rPr>
                <w:rFonts w:ascii="Manrope" w:hAnsi="Manrope" w:cs="Arial"/>
                <w:sz w:val="18"/>
                <w:szCs w:val="18"/>
              </w:rPr>
              <w:t xml:space="preserve"> </w:t>
            </w:r>
          </w:p>
        </w:tc>
        <w:tc>
          <w:tcPr>
            <w:tcW w:w="883" w:type="pct"/>
            <w:hideMark/>
          </w:tcPr>
          <w:p w14:paraId="5EA31FA4"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96" w:type="pct"/>
            <w:hideMark/>
          </w:tcPr>
          <w:p w14:paraId="3301C71F"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Insieme di regole di protezione &lt;parametro: valore&gt; contenute all'interno di un profilo di protezione.</w:t>
            </w:r>
          </w:p>
        </w:tc>
      </w:tr>
      <w:tr w:rsidR="009723AB" w:rsidRPr="005045D5" w14:paraId="183E0CDE"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tcPr>
          <w:p w14:paraId="5D9364C1" w14:textId="77777777" w:rsidR="009723AB" w:rsidRPr="005045D5" w:rsidRDefault="009723AB" w:rsidP="00FE3C71">
            <w:pPr>
              <w:pStyle w:val="NormalWeb"/>
              <w:spacing w:before="0"/>
              <w:rPr>
                <w:rFonts w:ascii="Manrope" w:hAnsi="Manrope" w:cs="Arial" w:hint="eastAsia"/>
                <w:sz w:val="18"/>
                <w:szCs w:val="18"/>
              </w:rPr>
            </w:pPr>
            <w:r w:rsidRPr="00FE3C71">
              <w:rPr>
                <w:rFonts w:ascii="Manrope" w:hAnsi="Manrope" w:cs="Arial"/>
                <w:bCs/>
                <w:sz w:val="18"/>
                <w:szCs w:val="18"/>
              </w:rPr>
              <w:t>Regole costruzione query</w:t>
            </w:r>
          </w:p>
        </w:tc>
        <w:tc>
          <w:tcPr>
            <w:tcW w:w="883" w:type="pct"/>
          </w:tcPr>
          <w:p w14:paraId="7A8D3320"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96" w:type="pct"/>
          </w:tcPr>
          <w:p w14:paraId="15EF4BDD"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3728B1">
              <w:rPr>
                <w:rFonts w:ascii="Manrope" w:hAnsi="Manrope" w:cs="Arial"/>
                <w:sz w:val="18"/>
                <w:szCs w:val="18"/>
              </w:rPr>
              <w:t>Insieme di regole e mappature che porta alla costruzione delle query a fronte dei parametri e della tipologia delle interfacce usate</w:t>
            </w:r>
            <w:r>
              <w:rPr>
                <w:rFonts w:ascii="Manrope" w:hAnsi="Manrope" w:cs="Arial"/>
                <w:sz w:val="18"/>
                <w:szCs w:val="18"/>
              </w:rPr>
              <w:t>.</w:t>
            </w:r>
          </w:p>
        </w:tc>
      </w:tr>
      <w:tr w:rsidR="009723AB" w:rsidRPr="005045D5" w14:paraId="4CF2B3B5"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tcPr>
          <w:p w14:paraId="1F80613D" w14:textId="77777777" w:rsidR="009723AB" w:rsidRPr="001E32CC" w:rsidRDefault="009723AB" w:rsidP="00FE3C71">
            <w:pPr>
              <w:pStyle w:val="NormalWeb"/>
              <w:spacing w:before="0"/>
              <w:rPr>
                <w:rFonts w:ascii="Manrope" w:hAnsi="Manrope" w:cs="Arial" w:hint="eastAsia"/>
                <w:bCs/>
                <w:sz w:val="18"/>
                <w:szCs w:val="18"/>
              </w:rPr>
            </w:pPr>
            <w:r w:rsidRPr="001E32CC">
              <w:rPr>
                <w:rFonts w:ascii="Manrope" w:hAnsi="Manrope" w:cs="Arial"/>
                <w:bCs/>
                <w:sz w:val="18"/>
                <w:szCs w:val="18"/>
              </w:rPr>
              <w:t>Regole di instradamento</w:t>
            </w:r>
          </w:p>
        </w:tc>
        <w:tc>
          <w:tcPr>
            <w:tcW w:w="883" w:type="pct"/>
          </w:tcPr>
          <w:p w14:paraId="1B1F2AAB" w14:textId="77777777" w:rsidR="009723AB"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96" w:type="pct"/>
          </w:tcPr>
          <w:p w14:paraId="15B49CDE" w14:textId="77777777" w:rsidR="009723AB" w:rsidRPr="00D30BAA" w:rsidRDefault="009723AB" w:rsidP="00D30BAA">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1E32CC">
              <w:rPr>
                <w:rFonts w:ascii="Manrope" w:hAnsi="Manrope" w:cs="Arial"/>
                <w:sz w:val="18"/>
                <w:szCs w:val="18"/>
              </w:rPr>
              <w:t>Microservizi di esposizione delle regole che forniscono al processo di instradamento le risposte necessarie</w:t>
            </w:r>
            <w:r>
              <w:rPr>
                <w:rFonts w:ascii="Manrope" w:hAnsi="Manrope" w:cs="Arial"/>
                <w:sz w:val="18"/>
                <w:szCs w:val="18"/>
              </w:rPr>
              <w:t>.</w:t>
            </w:r>
          </w:p>
        </w:tc>
      </w:tr>
      <w:tr w:rsidR="009723AB" w:rsidRPr="005045D5" w14:paraId="09242994"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tcPr>
          <w:p w14:paraId="15E51666" w14:textId="77777777" w:rsidR="009723AB" w:rsidRPr="00D30BAA" w:rsidRDefault="009723AB" w:rsidP="00FE3C71">
            <w:pPr>
              <w:pStyle w:val="NormalWeb"/>
              <w:spacing w:before="0"/>
              <w:rPr>
                <w:rFonts w:ascii="Manrope" w:hAnsi="Manrope" w:cs="Arial" w:hint="eastAsia"/>
                <w:bCs/>
                <w:sz w:val="18"/>
                <w:szCs w:val="18"/>
              </w:rPr>
            </w:pPr>
            <w:r w:rsidRPr="00D30BAA">
              <w:rPr>
                <w:rFonts w:ascii="Manrope" w:hAnsi="Manrope" w:cs="Arial"/>
                <w:bCs/>
                <w:sz w:val="18"/>
                <w:szCs w:val="18"/>
              </w:rPr>
              <w:t>Regole di mapping</w:t>
            </w:r>
          </w:p>
        </w:tc>
        <w:tc>
          <w:tcPr>
            <w:tcW w:w="883" w:type="pct"/>
          </w:tcPr>
          <w:p w14:paraId="10991343"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sz w:val="18"/>
                <w:szCs w:val="18"/>
              </w:rPr>
              <w:t>ING</w:t>
            </w:r>
          </w:p>
        </w:tc>
        <w:tc>
          <w:tcPr>
            <w:tcW w:w="3196" w:type="pct"/>
          </w:tcPr>
          <w:p w14:paraId="5B849A66" w14:textId="77777777" w:rsidR="009723AB" w:rsidRPr="003728B1" w:rsidRDefault="009723AB" w:rsidP="00D30BAA">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D30BAA">
              <w:rPr>
                <w:rFonts w:ascii="Manrope" w:hAnsi="Manrope" w:cs="Arial"/>
                <w:sz w:val="18"/>
                <w:szCs w:val="18"/>
              </w:rPr>
              <w:t>Regole di corrispondenza tra standard descrittivi di base e il modello del grafo previsto dal dominio della conoscenza (attività svolta dal modulo Loader)</w:t>
            </w:r>
            <w:r>
              <w:rPr>
                <w:rFonts w:ascii="Manrope" w:hAnsi="Manrope" w:cs="Arial"/>
                <w:sz w:val="18"/>
                <w:szCs w:val="18"/>
              </w:rPr>
              <w:t>.</w:t>
            </w:r>
          </w:p>
        </w:tc>
      </w:tr>
      <w:tr w:rsidR="009723AB" w:rsidRPr="005045D5" w14:paraId="47B9B27F"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hideMark/>
          </w:tcPr>
          <w:p w14:paraId="4B5BC32B"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Rendition </w:t>
            </w:r>
          </w:p>
        </w:tc>
        <w:tc>
          <w:tcPr>
            <w:tcW w:w="883" w:type="pct"/>
            <w:hideMark/>
          </w:tcPr>
          <w:p w14:paraId="1A5B2F80"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96" w:type="pct"/>
            <w:hideMark/>
          </w:tcPr>
          <w:p w14:paraId="373A040A"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Nuove risorse digitali e/o oggetti digitali/media create nell’Infrastruttura come risultato di elaborazioni di risorse digitali e/o oggetti digitali/media originali al fine di una fruizione più efficace. </w:t>
            </w:r>
          </w:p>
        </w:tc>
      </w:tr>
      <w:tr w:rsidR="009723AB" w:rsidRPr="005045D5" w14:paraId="6221E0A5"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hideMark/>
          </w:tcPr>
          <w:p w14:paraId="3A019B30"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Repository </w:t>
            </w:r>
          </w:p>
        </w:tc>
        <w:tc>
          <w:tcPr>
            <w:tcW w:w="883" w:type="pct"/>
            <w:hideMark/>
          </w:tcPr>
          <w:p w14:paraId="6AAB4D3D"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96" w:type="pct"/>
            <w:hideMark/>
          </w:tcPr>
          <w:p w14:paraId="48BEFDF8"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Generico contenitore (storage) nel quale un'aggregazione di dati è memorizzata, mantenuta e organizzata. </w:t>
            </w:r>
          </w:p>
        </w:tc>
      </w:tr>
      <w:tr w:rsidR="009723AB" w:rsidRPr="005045D5" w14:paraId="22B0EE4E"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tcPr>
          <w:p w14:paraId="48B3F3B5" w14:textId="77777777" w:rsidR="009723AB" w:rsidRPr="005045D5" w:rsidRDefault="009723AB" w:rsidP="00CB6FCC">
            <w:pPr>
              <w:pStyle w:val="NormalWeb"/>
              <w:spacing w:before="0" w:beforeAutospacing="0" w:after="0" w:afterAutospacing="0"/>
              <w:rPr>
                <w:rFonts w:ascii="Manrope" w:hAnsi="Manrope" w:cs="Arial" w:hint="eastAsia"/>
                <w:sz w:val="18"/>
                <w:szCs w:val="18"/>
              </w:rPr>
            </w:pPr>
            <w:bookmarkStart w:id="79" w:name="_Hlk160826519"/>
            <w:r w:rsidRPr="005045D5">
              <w:rPr>
                <w:rFonts w:ascii="Manrope" w:hAnsi="Manrope" w:cs="Arial"/>
                <w:color w:val="000000" w:themeColor="text1"/>
                <w:sz w:val="18"/>
                <w:szCs w:val="18"/>
              </w:rPr>
              <w:t>Richiesta di conferimento</w:t>
            </w:r>
            <w:bookmarkEnd w:id="79"/>
          </w:p>
        </w:tc>
        <w:tc>
          <w:tcPr>
            <w:tcW w:w="883" w:type="pct"/>
          </w:tcPr>
          <w:p w14:paraId="3A993175"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96" w:type="pct"/>
          </w:tcPr>
          <w:p w14:paraId="220B3304"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Richiesta formale presentata da un sistema e per uno specifico ente, precedentemente censito su I.PaC, per ottenere il </w:t>
            </w:r>
            <w:bookmarkStart w:id="80" w:name="_Hlk160826704"/>
            <w:r w:rsidRPr="005045D5">
              <w:rPr>
                <w:rFonts w:ascii="Manrope" w:hAnsi="Manrope" w:cs="Arial"/>
                <w:sz w:val="18"/>
                <w:szCs w:val="18"/>
              </w:rPr>
              <w:t>caricamento</w:t>
            </w:r>
            <w:bookmarkEnd w:id="80"/>
            <w:r w:rsidRPr="005045D5">
              <w:rPr>
                <w:rFonts w:ascii="Manrope" w:hAnsi="Manrope" w:cs="Arial"/>
                <w:sz w:val="18"/>
                <w:szCs w:val="18"/>
              </w:rPr>
              <w:t xml:space="preserve"> degli asset sulla piattaforma.</w:t>
            </w:r>
          </w:p>
        </w:tc>
      </w:tr>
      <w:tr w:rsidR="009723AB" w:rsidRPr="005045D5" w14:paraId="79E117C2"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hideMark/>
          </w:tcPr>
          <w:p w14:paraId="78B2F59B" w14:textId="77777777" w:rsidR="009723AB" w:rsidRPr="005045D5" w:rsidRDefault="009723AB" w:rsidP="00CB6FCC">
            <w:pPr>
              <w:pStyle w:val="NormalWeb"/>
              <w:spacing w:before="0" w:beforeAutospacing="0" w:after="0" w:afterAutospacing="0"/>
              <w:rPr>
                <w:rFonts w:ascii="Manrope" w:hAnsi="Manrope" w:cs="Arial" w:hint="eastAsia"/>
                <w:sz w:val="18"/>
                <w:szCs w:val="18"/>
              </w:rPr>
            </w:pPr>
            <w:bookmarkStart w:id="81" w:name="RisorsaDigitale"/>
            <w:r w:rsidRPr="005045D5">
              <w:rPr>
                <w:rFonts w:ascii="Manrope" w:hAnsi="Manrope" w:cs="Arial"/>
                <w:sz w:val="18"/>
                <w:szCs w:val="18"/>
              </w:rPr>
              <w:t>Risorsa digitale</w:t>
            </w:r>
            <w:bookmarkEnd w:id="81"/>
          </w:p>
        </w:tc>
        <w:tc>
          <w:tcPr>
            <w:tcW w:w="883" w:type="pct"/>
            <w:hideMark/>
          </w:tcPr>
          <w:p w14:paraId="04854242"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96" w:type="pct"/>
            <w:hideMark/>
          </w:tcPr>
          <w:p w14:paraId="074B96B3" w14:textId="77777777" w:rsidR="009723AB" w:rsidRPr="005045D5" w:rsidRDefault="009723AB" w:rsidP="005C58CC">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Entità logica creata in fase di acquisizione delle risorse all’interno della Tenancy, per permettere una gestione più efficiente e organizzata delle risorse stessa, secondo determinate logiche strutturali. Le risorse digitali, semplici o complesse a seconda se contengano uno o più oggetti/ digitali, possono essere legate a uno o più record descrittivi e organizzate al loro interno in uno o più risorse figlie. Inoltre, è possibile aggregarle in Collezioni create dall’operatore.</w:t>
            </w:r>
          </w:p>
        </w:tc>
      </w:tr>
      <w:tr w:rsidR="009723AB" w:rsidRPr="005045D5" w14:paraId="283782BD"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hideMark/>
          </w:tcPr>
          <w:p w14:paraId="4B59594C"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Risorsa digitale complessa</w:t>
            </w:r>
          </w:p>
        </w:tc>
        <w:tc>
          <w:tcPr>
            <w:tcW w:w="883" w:type="pct"/>
            <w:hideMark/>
          </w:tcPr>
          <w:p w14:paraId="3DC3A123"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96" w:type="pct"/>
            <w:hideMark/>
          </w:tcPr>
          <w:p w14:paraId="15097E1B"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Risorsa digitale contenente più oggetti digitali/media, che al suo interno può strutturarsi in n sotto-contenitori.</w:t>
            </w:r>
          </w:p>
        </w:tc>
      </w:tr>
      <w:tr w:rsidR="009723AB" w:rsidRPr="005045D5" w14:paraId="108EC3A0"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381"/>
        </w:trPr>
        <w:tc>
          <w:tcPr>
            <w:cnfStyle w:val="001000000000" w:firstRow="0" w:lastRow="0" w:firstColumn="1" w:lastColumn="0" w:oddVBand="0" w:evenVBand="0" w:oddHBand="0" w:evenHBand="0" w:firstRowFirstColumn="0" w:firstRowLastColumn="0" w:lastRowFirstColumn="0" w:lastRowLastColumn="0"/>
            <w:tcW w:w="921" w:type="pct"/>
            <w:hideMark/>
          </w:tcPr>
          <w:p w14:paraId="749F5796"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Risorsa digitale semplice</w:t>
            </w:r>
          </w:p>
        </w:tc>
        <w:tc>
          <w:tcPr>
            <w:tcW w:w="883" w:type="pct"/>
            <w:hideMark/>
          </w:tcPr>
          <w:p w14:paraId="1FF007E9"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96" w:type="pct"/>
            <w:hideMark/>
          </w:tcPr>
          <w:p w14:paraId="566C3735"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Risorsa digitale contenente un singolo oggetto digitale/media.</w:t>
            </w:r>
          </w:p>
        </w:tc>
      </w:tr>
      <w:tr w:rsidR="009723AB" w:rsidRPr="005045D5" w14:paraId="4ADBED1D"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hideMark/>
          </w:tcPr>
          <w:p w14:paraId="4FF37CA8"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Risorsa digitale semplice multipla</w:t>
            </w:r>
          </w:p>
        </w:tc>
        <w:tc>
          <w:tcPr>
            <w:tcW w:w="883" w:type="pct"/>
            <w:hideMark/>
          </w:tcPr>
          <w:p w14:paraId="4B022753"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96" w:type="pct"/>
            <w:hideMark/>
          </w:tcPr>
          <w:p w14:paraId="2CAB8361"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Risorsa digitale che si concretizza in più Risorse digitali/Contenitori semplici, ognuna delle quali comprendente un singolo oggetto digitale (media), e aventi tutte (le risorse) i medesimi metadati impostati.</w:t>
            </w:r>
          </w:p>
        </w:tc>
      </w:tr>
      <w:tr w:rsidR="009723AB" w:rsidRPr="005045D5" w14:paraId="7157FA43"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hideMark/>
          </w:tcPr>
          <w:p w14:paraId="7224594F" w14:textId="77777777" w:rsidR="009723AB" w:rsidRPr="004A4C35" w:rsidRDefault="009723AB" w:rsidP="00CB6FCC">
            <w:pPr>
              <w:pStyle w:val="NormalWeb"/>
              <w:spacing w:before="0" w:beforeAutospacing="0" w:after="0" w:afterAutospacing="0"/>
              <w:rPr>
                <w:rFonts w:ascii="Manrope" w:hAnsi="Manrope" w:cs="Arial" w:hint="eastAsia"/>
                <w:color w:val="000000" w:themeColor="text1"/>
                <w:sz w:val="18"/>
                <w:szCs w:val="18"/>
              </w:rPr>
            </w:pPr>
            <w:r w:rsidRPr="004A4C35">
              <w:rPr>
                <w:rFonts w:ascii="Manrope" w:hAnsi="Manrope" w:cs="Arial"/>
                <w:color w:val="000000" w:themeColor="text1"/>
                <w:sz w:val="18"/>
                <w:szCs w:val="18"/>
              </w:rPr>
              <w:t>Ruolo Esterno / Ruolo Utente Esterno</w:t>
            </w:r>
          </w:p>
        </w:tc>
        <w:tc>
          <w:tcPr>
            <w:tcW w:w="883" w:type="pct"/>
            <w:hideMark/>
          </w:tcPr>
          <w:p w14:paraId="77831B7D" w14:textId="77777777" w:rsidR="009723AB" w:rsidRPr="004A4C3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p>
        </w:tc>
        <w:tc>
          <w:tcPr>
            <w:tcW w:w="3196" w:type="pct"/>
            <w:hideMark/>
          </w:tcPr>
          <w:p w14:paraId="7BC28AE9" w14:textId="13A8DDD4" w:rsidR="009723AB" w:rsidRPr="004A4C3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4A4C35">
              <w:rPr>
                <w:rFonts w:ascii="Manrope" w:hAnsi="Manrope" w:cs="Arial"/>
                <w:color w:val="000000" w:themeColor="text1"/>
                <w:sz w:val="18"/>
                <w:szCs w:val="18"/>
              </w:rPr>
              <w:t xml:space="preserve">Ruolo/i del sistema che interagisce in I.PaC. In fase di onboarding tecnico, il sistema indica i propri ruoli in modo da mapparli con i </w:t>
            </w:r>
            <w:r w:rsidR="00A77315">
              <w:rPr>
                <w:rFonts w:ascii="Manrope" w:hAnsi="Manrope" w:cs="Arial"/>
                <w:color w:val="000000" w:themeColor="text1"/>
                <w:sz w:val="18"/>
                <w:szCs w:val="18"/>
              </w:rPr>
              <w:t>servizi</w:t>
            </w:r>
            <w:r w:rsidRPr="004A4C35">
              <w:rPr>
                <w:rFonts w:ascii="Manrope" w:hAnsi="Manrope" w:cs="Arial"/>
                <w:color w:val="000000" w:themeColor="text1"/>
                <w:sz w:val="18"/>
                <w:szCs w:val="18"/>
              </w:rPr>
              <w:t xml:space="preserve"> I.PaC.</w:t>
            </w:r>
          </w:p>
        </w:tc>
      </w:tr>
      <w:tr w:rsidR="009723AB" w:rsidRPr="005045D5" w14:paraId="7BC43170"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921" w:type="pct"/>
            <w:hideMark/>
          </w:tcPr>
          <w:p w14:paraId="5728D2A7" w14:textId="77777777" w:rsidR="009723AB" w:rsidRPr="004A4C35" w:rsidRDefault="009723AB" w:rsidP="00CB6FCC">
            <w:pPr>
              <w:pStyle w:val="NormalWeb"/>
              <w:spacing w:before="0" w:beforeAutospacing="0" w:after="0" w:afterAutospacing="0"/>
              <w:rPr>
                <w:rFonts w:ascii="Manrope" w:hAnsi="Manrope" w:cs="Arial" w:hint="eastAsia"/>
                <w:color w:val="000000" w:themeColor="text1"/>
                <w:sz w:val="18"/>
                <w:szCs w:val="18"/>
              </w:rPr>
            </w:pPr>
            <w:r w:rsidRPr="004A4C35">
              <w:rPr>
                <w:rFonts w:ascii="Manrope" w:hAnsi="Manrope" w:cs="Arial"/>
                <w:color w:val="000000" w:themeColor="text1"/>
                <w:sz w:val="18"/>
                <w:szCs w:val="18"/>
              </w:rPr>
              <w:t>Ruolo Interno / Ruolo Utente Interno</w:t>
            </w:r>
          </w:p>
        </w:tc>
        <w:tc>
          <w:tcPr>
            <w:tcW w:w="883" w:type="pct"/>
            <w:hideMark/>
          </w:tcPr>
          <w:p w14:paraId="54262350" w14:textId="77777777" w:rsidR="009723AB" w:rsidRPr="004A4C3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p>
        </w:tc>
        <w:tc>
          <w:tcPr>
            <w:tcW w:w="3196" w:type="pct"/>
          </w:tcPr>
          <w:p w14:paraId="56259B50" w14:textId="5F9E76A3" w:rsidR="009723AB" w:rsidRPr="004A4C3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trike/>
                <w:color w:val="000000" w:themeColor="text1"/>
                <w:sz w:val="18"/>
                <w:szCs w:val="18"/>
              </w:rPr>
            </w:pPr>
            <w:r w:rsidRPr="004A4C35">
              <w:rPr>
                <w:rFonts w:ascii="Manrope" w:hAnsi="Manrope" w:cs="Arial"/>
                <w:color w:val="000000" w:themeColor="text1"/>
                <w:sz w:val="18"/>
                <w:szCs w:val="18"/>
              </w:rPr>
              <w:t>I Ruoli Intern</w:t>
            </w:r>
            <w:r w:rsidR="003625BA">
              <w:rPr>
                <w:rFonts w:ascii="Manrope" w:hAnsi="Manrope" w:cs="Arial"/>
                <w:color w:val="000000" w:themeColor="text1"/>
                <w:sz w:val="18"/>
                <w:szCs w:val="18"/>
              </w:rPr>
              <w:t>o</w:t>
            </w:r>
            <w:r w:rsidRPr="004A4C35">
              <w:rPr>
                <w:rFonts w:ascii="Manrope" w:hAnsi="Manrope" w:cs="Arial"/>
                <w:color w:val="000000" w:themeColor="text1"/>
                <w:sz w:val="18"/>
                <w:szCs w:val="18"/>
              </w:rPr>
              <w:t xml:space="preserve"> a I.PaC sono label aggregative di insiemi di ACL (liste di controllo degli accessi). Dando la possibilità di definire Ruoli Intern</w:t>
            </w:r>
            <w:r w:rsidR="003625BA">
              <w:rPr>
                <w:rFonts w:ascii="Manrope" w:hAnsi="Manrope" w:cs="Arial"/>
                <w:color w:val="000000" w:themeColor="text1"/>
                <w:sz w:val="18"/>
                <w:szCs w:val="18"/>
              </w:rPr>
              <w:t>o</w:t>
            </w:r>
            <w:r w:rsidRPr="004A4C35">
              <w:rPr>
                <w:rFonts w:ascii="Manrope" w:hAnsi="Manrope" w:cs="Arial"/>
                <w:color w:val="000000" w:themeColor="text1"/>
                <w:sz w:val="18"/>
                <w:szCs w:val="18"/>
              </w:rPr>
              <w:t xml:space="preserve"> specific</w:t>
            </w:r>
            <w:r w:rsidR="003625BA">
              <w:rPr>
                <w:rFonts w:ascii="Manrope" w:hAnsi="Manrope" w:cs="Arial"/>
                <w:color w:val="000000" w:themeColor="text1"/>
                <w:sz w:val="18"/>
                <w:szCs w:val="18"/>
              </w:rPr>
              <w:t>o</w:t>
            </w:r>
            <w:r w:rsidRPr="004A4C35">
              <w:rPr>
                <w:rFonts w:ascii="Manrope" w:hAnsi="Manrope" w:cs="Arial"/>
                <w:color w:val="000000" w:themeColor="text1"/>
                <w:sz w:val="18"/>
                <w:szCs w:val="18"/>
              </w:rPr>
              <w:t xml:space="preserve"> in bas</w:t>
            </w:r>
            <w:r w:rsidR="003625BA">
              <w:rPr>
                <w:rFonts w:ascii="Manrope" w:hAnsi="Manrope" w:cs="Arial"/>
                <w:color w:val="000000" w:themeColor="text1"/>
                <w:sz w:val="18"/>
                <w:szCs w:val="18"/>
              </w:rPr>
              <w:t>e</w:t>
            </w:r>
            <w:r w:rsidRPr="004A4C35">
              <w:rPr>
                <w:rFonts w:ascii="Manrope" w:hAnsi="Manrope" w:cs="Arial"/>
                <w:color w:val="000000" w:themeColor="text1"/>
                <w:sz w:val="18"/>
                <w:szCs w:val="18"/>
              </w:rPr>
              <w:t xml:space="preserve"> al </w:t>
            </w:r>
            <w:r w:rsidRPr="004A4C35">
              <w:rPr>
                <w:rFonts w:ascii="Manrope" w:hAnsi="Manrope" w:cs="Arial"/>
                <w:color w:val="000000" w:themeColor="text1"/>
                <w:sz w:val="18"/>
                <w:szCs w:val="18"/>
              </w:rPr>
              <w:lastRenderedPageBreak/>
              <w:t xml:space="preserve">caso d’uso. Esempio: </w:t>
            </w:r>
            <w:r w:rsidRPr="004A4C35">
              <w:rPr>
                <w:rFonts w:ascii="Manrope" w:hAnsi="Manrope" w:cs="Arial"/>
                <w:i/>
                <w:color w:val="000000" w:themeColor="text1"/>
                <w:sz w:val="18"/>
                <w:szCs w:val="18"/>
              </w:rPr>
              <w:t xml:space="preserve">“full access per la Teca Multimediale”. </w:t>
            </w:r>
            <w:r w:rsidRPr="004A4C35">
              <w:rPr>
                <w:rFonts w:ascii="Manrope" w:hAnsi="Manrope" w:cs="Arial"/>
                <w:color w:val="000000" w:themeColor="text1"/>
                <w:sz w:val="18"/>
                <w:szCs w:val="18"/>
              </w:rPr>
              <w:t>In questo caso tutte le ACL che afferiscono alla TM saranno associate a tale ruolo.</w:t>
            </w:r>
          </w:p>
        </w:tc>
      </w:tr>
    </w:tbl>
    <w:p w14:paraId="765339A9" w14:textId="6A6A2511" w:rsidR="00625169" w:rsidRPr="005045D5" w:rsidRDefault="009C408D">
      <w:pPr>
        <w:pStyle w:val="NormalWeb"/>
        <w:spacing w:before="0" w:beforeAutospacing="0" w:after="0" w:afterAutospacing="0"/>
        <w:jc w:val="both"/>
        <w:divId w:val="1477188687"/>
        <w:rPr>
          <w:rFonts w:ascii="Manrope" w:hAnsi="Manrope" w:cs="Arial" w:hint="eastAsia"/>
        </w:rPr>
      </w:pPr>
      <w:r w:rsidRPr="005045D5">
        <w:rPr>
          <w:rFonts w:ascii="Manrope" w:hAnsi="Manrope" w:cs="Arial"/>
        </w:rPr>
        <w:lastRenderedPageBreak/>
        <w:t> </w:t>
      </w:r>
    </w:p>
    <w:p w14:paraId="051CF703" w14:textId="77777777" w:rsidR="00625169" w:rsidRPr="005045D5" w:rsidRDefault="00625169">
      <w:pPr>
        <w:rPr>
          <w:rFonts w:ascii="Manrope" w:hAnsi="Manrope" w:cs="Arial" w:hint="eastAsia"/>
        </w:rPr>
      </w:pPr>
      <w:r w:rsidRPr="005045D5">
        <w:rPr>
          <w:rFonts w:ascii="Manrope" w:hAnsi="Manrope" w:cs="Arial"/>
        </w:rPr>
        <w:br w:type="page"/>
      </w:r>
    </w:p>
    <w:p w14:paraId="22F2B906" w14:textId="753700AF" w:rsidR="00234B9F" w:rsidRPr="005045D5" w:rsidRDefault="009C408D" w:rsidP="00F6245F">
      <w:pPr>
        <w:pStyle w:val="Heading2"/>
      </w:pPr>
      <w:bookmarkStart w:id="82" w:name="_S"/>
      <w:bookmarkStart w:id="83" w:name="_Toc196404080"/>
      <w:bookmarkStart w:id="84" w:name="_Toc148456681"/>
      <w:bookmarkStart w:id="85" w:name="_Toc196756601"/>
      <w:bookmarkEnd w:id="82"/>
      <w:r w:rsidRPr="005045D5">
        <w:lastRenderedPageBreak/>
        <w:t>S</w:t>
      </w:r>
      <w:bookmarkEnd w:id="83"/>
      <w:bookmarkEnd w:id="85"/>
      <w:r w:rsidRPr="005045D5">
        <w:t xml:space="preserve"> </w:t>
      </w:r>
      <w:bookmarkEnd w:id="84"/>
    </w:p>
    <w:tbl>
      <w:tblPr>
        <w:tblStyle w:val="Stile2"/>
        <w:tblW w:w="5000" w:type="pct"/>
        <w:tblLook w:val="04A0" w:firstRow="1" w:lastRow="0" w:firstColumn="1" w:lastColumn="0" w:noHBand="0" w:noVBand="1"/>
      </w:tblPr>
      <w:tblGrid>
        <w:gridCol w:w="2031"/>
        <w:gridCol w:w="1455"/>
        <w:gridCol w:w="5864"/>
      </w:tblGrid>
      <w:tr w:rsidR="009723AB" w:rsidRPr="005045D5" w14:paraId="3826B527" w14:textId="77777777" w:rsidTr="002E7CEC">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09A4B7D4"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VOCE</w:t>
            </w:r>
          </w:p>
        </w:tc>
        <w:tc>
          <w:tcPr>
            <w:tcW w:w="778" w:type="pct"/>
            <w:hideMark/>
          </w:tcPr>
          <w:p w14:paraId="0F2CF8BD"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themeColor="background1"/>
                <w:sz w:val="18"/>
                <w:szCs w:val="18"/>
              </w:rPr>
              <w:t>RIFERIMENTO</w:t>
            </w:r>
          </w:p>
        </w:tc>
        <w:tc>
          <w:tcPr>
            <w:tcW w:w="3136" w:type="pct"/>
            <w:hideMark/>
          </w:tcPr>
          <w:p w14:paraId="4B4F3164"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sz w:val="18"/>
                <w:szCs w:val="18"/>
              </w:rPr>
              <w:t>DEFINIZIONE</w:t>
            </w:r>
          </w:p>
        </w:tc>
      </w:tr>
      <w:tr w:rsidR="009723AB" w:rsidRPr="005045D5" w14:paraId="6B0D515B"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68B9AE64" w14:textId="1E7B3673" w:rsidR="009723AB" w:rsidRPr="00D55B65" w:rsidRDefault="009723AB" w:rsidP="00CB6FCC">
            <w:pPr>
              <w:pStyle w:val="NormalWeb"/>
              <w:spacing w:before="0" w:beforeAutospacing="0" w:after="0" w:afterAutospacing="0"/>
              <w:rPr>
                <w:rFonts w:ascii="Manrope" w:hAnsi="Manrope" w:cs="Arial" w:hint="eastAsia"/>
                <w:sz w:val="18"/>
                <w:szCs w:val="18"/>
                <w:lang w:val="en-GB"/>
              </w:rPr>
            </w:pPr>
            <w:r w:rsidRPr="00D55B65">
              <w:rPr>
                <w:rFonts w:ascii="Manrope" w:hAnsi="Manrope" w:cs="Arial"/>
                <w:sz w:val="18"/>
                <w:szCs w:val="18"/>
                <w:lang w:val="en-GB"/>
              </w:rPr>
              <w:t>Sender</w:t>
            </w:r>
          </w:p>
        </w:tc>
        <w:tc>
          <w:tcPr>
            <w:tcW w:w="778" w:type="pct"/>
            <w:hideMark/>
          </w:tcPr>
          <w:p w14:paraId="3664341B"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36" w:type="pct"/>
            <w:hideMark/>
          </w:tcPr>
          <w:p w14:paraId="3D2FBA5D" w14:textId="77777777" w:rsidR="009723AB" w:rsidRPr="005045D5" w:rsidRDefault="009723AB" w:rsidP="00FA16DD">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Persona giuridica accreditata che conferisce i propri dati all’Infrastruttura o per conto terzi (soggetto versante). Oltre al proprio codice identificativo di origine, ciascun Sender avrà pertanto anche un identificativo interno all’Infrastruttura.</w:t>
            </w:r>
          </w:p>
        </w:tc>
      </w:tr>
      <w:tr w:rsidR="009723AB" w:rsidRPr="005045D5" w14:paraId="0C4F8489"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78F70C83"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Servizi Create, Read, Update, Delete</w:t>
            </w:r>
          </w:p>
        </w:tc>
        <w:tc>
          <w:tcPr>
            <w:tcW w:w="778" w:type="pct"/>
            <w:hideMark/>
          </w:tcPr>
          <w:p w14:paraId="38A7F28E" w14:textId="77777777" w:rsidR="009723AB" w:rsidRPr="005045D5" w:rsidRDefault="009723AB" w:rsidP="00DB149C">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Servizi CRUD</w:t>
            </w:r>
          </w:p>
        </w:tc>
        <w:tc>
          <w:tcPr>
            <w:tcW w:w="3136" w:type="pct"/>
            <w:hideMark/>
          </w:tcPr>
          <w:p w14:paraId="1E10F9E5" w14:textId="77777777" w:rsidR="009723AB" w:rsidRPr="005045D5" w:rsidRDefault="009723AB" w:rsidP="00FA16DD">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Servizi CRUD di creazione, lettura, aggiornamento e cancellazione di dati dell’Infrastruttura.</w:t>
            </w:r>
          </w:p>
        </w:tc>
      </w:tr>
      <w:tr w:rsidR="009723AB" w:rsidRPr="005045D5" w14:paraId="7B246CCE"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tcPr>
          <w:p w14:paraId="619C340A" w14:textId="77777777" w:rsidR="009723AB" w:rsidRPr="005045D5" w:rsidRDefault="009723AB" w:rsidP="002C1C5D">
            <w:pPr>
              <w:pStyle w:val="NormalWeb"/>
              <w:spacing w:before="0"/>
              <w:rPr>
                <w:rFonts w:ascii="Manrope" w:hAnsi="Manrope" w:cs="Arial" w:hint="eastAsia"/>
                <w:sz w:val="18"/>
                <w:szCs w:val="18"/>
              </w:rPr>
            </w:pPr>
            <w:r w:rsidRPr="002C1C5D">
              <w:rPr>
                <w:rFonts w:ascii="Manrope" w:hAnsi="Manrope" w:cs="Arial"/>
                <w:bCs/>
                <w:sz w:val="18"/>
                <w:szCs w:val="18"/>
              </w:rPr>
              <w:t>Servizi di caching</w:t>
            </w:r>
          </w:p>
        </w:tc>
        <w:tc>
          <w:tcPr>
            <w:tcW w:w="778" w:type="pct"/>
          </w:tcPr>
          <w:p w14:paraId="40854D48" w14:textId="77777777" w:rsidR="009723AB" w:rsidRPr="005045D5" w:rsidRDefault="009723AB" w:rsidP="00AB76D6">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p>
        </w:tc>
        <w:tc>
          <w:tcPr>
            <w:tcW w:w="3136" w:type="pct"/>
          </w:tcPr>
          <w:p w14:paraId="54F2A157" w14:textId="77777777" w:rsidR="009723AB" w:rsidRPr="005045D5" w:rsidRDefault="009723AB" w:rsidP="002C1C5D">
            <w:pPr>
              <w:pStyle w:val="NormalWeb"/>
              <w:suppressAutoHyphens/>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2C1C5D">
              <w:rPr>
                <w:rFonts w:ascii="Manrope" w:hAnsi="Manrope" w:cs="Arial"/>
                <w:color w:val="000000" w:themeColor="text1"/>
                <w:sz w:val="18"/>
                <w:szCs w:val="18"/>
              </w:rPr>
              <w:t>Sistema orizzontale di caching orientato al miglioramento delle prestazioni del sistema. Agisce sia a livello dati che a livello file</w:t>
            </w:r>
          </w:p>
        </w:tc>
      </w:tr>
      <w:tr w:rsidR="009723AB" w:rsidRPr="005045D5" w14:paraId="7706238A"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3F6F11BF"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Servizi trasversali abilitanti </w:t>
            </w:r>
          </w:p>
        </w:tc>
        <w:tc>
          <w:tcPr>
            <w:tcW w:w="778" w:type="pct"/>
            <w:hideMark/>
          </w:tcPr>
          <w:p w14:paraId="2308B06B" w14:textId="77777777" w:rsidR="009723AB" w:rsidRPr="005045D5" w:rsidRDefault="009723AB" w:rsidP="00FA16DD">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36" w:type="pct"/>
            <w:hideMark/>
          </w:tcPr>
          <w:p w14:paraId="1F64BF28" w14:textId="77777777" w:rsidR="009723AB" w:rsidRPr="005045D5" w:rsidRDefault="009723AB" w:rsidP="00FA16DD">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Vedi </w:t>
            </w:r>
            <w:r w:rsidRPr="005045D5">
              <w:rPr>
                <w:rFonts w:ascii="Manrope" w:hAnsi="Manrope" w:cs="Arial"/>
                <w:i/>
                <w:iCs/>
                <w:sz w:val="18"/>
                <w:szCs w:val="18"/>
              </w:rPr>
              <w:t>Content Processing Avanzato (CPA)</w:t>
            </w:r>
          </w:p>
        </w:tc>
      </w:tr>
      <w:tr w:rsidR="009723AB" w:rsidRPr="005045D5" w14:paraId="15E278EB"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tcPr>
          <w:p w14:paraId="418E664F" w14:textId="77777777" w:rsidR="009723AB" w:rsidRPr="005045D5" w:rsidRDefault="009723AB" w:rsidP="00E122C2">
            <w:pPr>
              <w:pStyle w:val="NormalWeb"/>
              <w:rPr>
                <w:rFonts w:ascii="Manrope" w:hAnsi="Manrope" w:cs="Arial" w:hint="eastAsia"/>
                <w:sz w:val="18"/>
                <w:szCs w:val="18"/>
              </w:rPr>
            </w:pPr>
            <w:r w:rsidRPr="00E122C2">
              <w:rPr>
                <w:rFonts w:ascii="Manrope" w:hAnsi="Manrope" w:cs="Arial"/>
                <w:bCs/>
                <w:sz w:val="18"/>
                <w:szCs w:val="18"/>
              </w:rPr>
              <w:t>Servizio di configurazione del processo di adesione</w:t>
            </w:r>
          </w:p>
        </w:tc>
        <w:tc>
          <w:tcPr>
            <w:tcW w:w="778" w:type="pct"/>
          </w:tcPr>
          <w:p w14:paraId="0EF7C43C" w14:textId="77777777" w:rsidR="009723AB" w:rsidRPr="005045D5" w:rsidRDefault="009723AB" w:rsidP="00A85007">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sz w:val="18"/>
                <w:szCs w:val="18"/>
              </w:rPr>
              <w:t>CAP</w:t>
            </w:r>
          </w:p>
        </w:tc>
        <w:tc>
          <w:tcPr>
            <w:tcW w:w="3136" w:type="pct"/>
          </w:tcPr>
          <w:p w14:paraId="522FFBFA" w14:textId="77777777" w:rsidR="009723AB" w:rsidRPr="005045D5" w:rsidRDefault="009723AB" w:rsidP="005C585E">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C585E">
              <w:rPr>
                <w:rFonts w:ascii="Manrope" w:hAnsi="Manrope" w:cs="Arial"/>
                <w:sz w:val="18"/>
                <w:szCs w:val="18"/>
              </w:rPr>
              <w:t>Consente la configurazione della tenancy e degli Enti relativi al processo di adesione a I.PaC del sistema</w:t>
            </w:r>
            <w:r>
              <w:rPr>
                <w:rFonts w:ascii="Manrope" w:hAnsi="Manrope" w:cs="Arial"/>
                <w:sz w:val="18"/>
                <w:szCs w:val="18"/>
              </w:rPr>
              <w:t>.</w:t>
            </w:r>
          </w:p>
        </w:tc>
      </w:tr>
      <w:tr w:rsidR="009723AB" w:rsidRPr="005045D5" w14:paraId="6CAFCF75"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2C4593B5"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Servizio digitale </w:t>
            </w:r>
          </w:p>
        </w:tc>
        <w:tc>
          <w:tcPr>
            <w:tcW w:w="778" w:type="pct"/>
            <w:hideMark/>
          </w:tcPr>
          <w:p w14:paraId="04405369" w14:textId="77777777" w:rsidR="009723AB" w:rsidRPr="005045D5" w:rsidRDefault="009723AB" w:rsidP="00FA16DD">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36" w:type="pct"/>
            <w:hideMark/>
          </w:tcPr>
          <w:p w14:paraId="32CC8FA7" w14:textId="77777777" w:rsidR="009723AB" w:rsidRPr="005045D5" w:rsidRDefault="009723AB" w:rsidP="00FA16DD">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Attività o serie di attività di natura intangibile, che hanno luogo nell'interazione tra cliente e fornitore del servizio, e che vengono fornite a vantaggio del cliente. Svolte dall'interfaccia tra fornitore e cliente e di attività proprie del fornitore, per soddisfare le esigenze del cliente spesso avvalendosi di un'infrastruttura fisica appositamente realizzata o di un'organizzazione più o meno complessa adibita a tale scopo (Wikipedia). Utilizza, per estensione, per lo svolgimento dell'interazione cliente-fornitore dati e informazioni digitalizzate ed esposte attraverso applicazioni informatiche accessibili via Web. </w:t>
            </w:r>
          </w:p>
        </w:tc>
      </w:tr>
      <w:tr w:rsidR="009723AB" w:rsidRPr="005045D5" w14:paraId="154BDBE8"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2FB6BAE2"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Servizio I.PaC</w:t>
            </w:r>
          </w:p>
        </w:tc>
        <w:tc>
          <w:tcPr>
            <w:tcW w:w="778" w:type="pct"/>
            <w:hideMark/>
          </w:tcPr>
          <w:p w14:paraId="102C41DA" w14:textId="77777777" w:rsidR="009723AB" w:rsidRPr="005045D5" w:rsidRDefault="009723AB" w:rsidP="0056728F">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36" w:type="pct"/>
            <w:hideMark/>
          </w:tcPr>
          <w:p w14:paraId="0CE70231"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Nell’ambito del modello E-R è il Servizio dell’Infrastruttura basato su regole o elaborazione del contenuto che è in grado di individuare un nuovo elemento del grafo e diventarne una fonte.</w:t>
            </w:r>
          </w:p>
        </w:tc>
      </w:tr>
      <w:tr w:rsidR="009723AB" w:rsidRPr="005045D5" w14:paraId="45AE0019"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1A401F69"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Single Page Application</w:t>
            </w:r>
          </w:p>
        </w:tc>
        <w:tc>
          <w:tcPr>
            <w:tcW w:w="778" w:type="pct"/>
            <w:hideMark/>
          </w:tcPr>
          <w:p w14:paraId="2901C79A" w14:textId="77777777" w:rsidR="009723AB" w:rsidRPr="005045D5" w:rsidRDefault="009723AB" w:rsidP="00AB76D6">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SPA</w:t>
            </w:r>
          </w:p>
        </w:tc>
        <w:tc>
          <w:tcPr>
            <w:tcW w:w="3136" w:type="pct"/>
            <w:hideMark/>
          </w:tcPr>
          <w:p w14:paraId="44532B39"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Applicazione web (o sito web) consultabile su singola pagina con fruizione simile alle applicazioni dei sistemi operativi tradizionali.</w:t>
            </w:r>
          </w:p>
        </w:tc>
      </w:tr>
      <w:tr w:rsidR="009723AB" w:rsidRPr="005045D5" w14:paraId="2D6BD506"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3F46A97B"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Sistema</w:t>
            </w:r>
          </w:p>
        </w:tc>
        <w:tc>
          <w:tcPr>
            <w:tcW w:w="778" w:type="pct"/>
            <w:hideMark/>
          </w:tcPr>
          <w:p w14:paraId="14E0AAD4" w14:textId="77777777" w:rsidR="009723AB" w:rsidRPr="005045D5" w:rsidRDefault="009723AB" w:rsidP="00AB76D6">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p>
        </w:tc>
        <w:tc>
          <w:tcPr>
            <w:tcW w:w="3136" w:type="pct"/>
            <w:hideMark/>
          </w:tcPr>
          <w:p w14:paraId="0A064403" w14:textId="77777777" w:rsidR="009723AB" w:rsidRPr="005045D5" w:rsidRDefault="009723AB" w:rsidP="006E5CB1">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Applicativo proprietario della Persona Giuridica che viene indicato nell’onboarding tecnico e successivamente configurato per cooperare con I.PaC. (es. tra i sistemi di proprietà di ICCU vi sono SBNCloud e Manus Online, i quali potranno integrarsi ad I.PaC in modalità M2M o H2W).</w:t>
            </w:r>
          </w:p>
        </w:tc>
      </w:tr>
      <w:tr w:rsidR="009723AB" w:rsidRPr="005045D5" w14:paraId="28A0E1AB"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424984D9" w14:textId="77777777" w:rsidR="009723AB" w:rsidRPr="005045D5" w:rsidRDefault="009723AB" w:rsidP="00CB6FCC">
            <w:pPr>
              <w:pStyle w:val="NormalWeb"/>
              <w:spacing w:before="0" w:beforeAutospacing="0" w:after="0" w:afterAutospacing="0"/>
              <w:rPr>
                <w:rFonts w:ascii="Manrope" w:hAnsi="Manrope" w:cs="Arial" w:hint="eastAsia"/>
                <w:sz w:val="18"/>
                <w:szCs w:val="18"/>
                <w:highlight w:val="yellow"/>
              </w:rPr>
            </w:pPr>
            <w:r w:rsidRPr="005045D5">
              <w:rPr>
                <w:rFonts w:ascii="Manrope" w:hAnsi="Manrope" w:cs="Arial"/>
                <w:sz w:val="18"/>
                <w:szCs w:val="18"/>
              </w:rPr>
              <w:t>Sistem</w:t>
            </w:r>
            <w:r>
              <w:rPr>
                <w:rFonts w:ascii="Manrope" w:hAnsi="Manrope" w:cs="Arial"/>
                <w:sz w:val="18"/>
                <w:szCs w:val="18"/>
              </w:rPr>
              <w:t>i</w:t>
            </w:r>
            <w:r w:rsidRPr="005045D5">
              <w:rPr>
                <w:rFonts w:ascii="Manrope" w:hAnsi="Manrope" w:cs="Arial"/>
                <w:sz w:val="18"/>
                <w:szCs w:val="18"/>
              </w:rPr>
              <w:t xml:space="preserve"> di accesso </w:t>
            </w:r>
          </w:p>
        </w:tc>
        <w:tc>
          <w:tcPr>
            <w:tcW w:w="778" w:type="pct"/>
            <w:hideMark/>
          </w:tcPr>
          <w:p w14:paraId="197A47E2" w14:textId="77777777" w:rsidR="009723AB" w:rsidRPr="005045D5" w:rsidRDefault="009723AB" w:rsidP="0056728F">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36" w:type="pct"/>
            <w:hideMark/>
          </w:tcPr>
          <w:p w14:paraId="032474C8" w14:textId="77777777" w:rsidR="009723AB" w:rsidRPr="005045D5" w:rsidRDefault="009723AB" w:rsidP="006C2105">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6C2105">
              <w:rPr>
                <w:rFonts w:ascii="Manrope" w:hAnsi="Manrope" w:cs="Arial"/>
                <w:sz w:val="18"/>
                <w:szCs w:val="18"/>
              </w:rPr>
              <w:t>Sistemi informativi che espongono servizi di accesso che fanno uso di risorse recuperate anche dai Grafi di conoscenza di I.PaC</w:t>
            </w:r>
            <w:r w:rsidRPr="005045D5">
              <w:rPr>
                <w:rFonts w:ascii="Manrope" w:hAnsi="Manrope" w:cs="Arial"/>
                <w:sz w:val="18"/>
                <w:szCs w:val="18"/>
              </w:rPr>
              <w:t>.</w:t>
            </w:r>
          </w:p>
        </w:tc>
      </w:tr>
      <w:tr w:rsidR="00C57FD1" w:rsidRPr="005045D5" w14:paraId="079D412E" w14:textId="77777777" w:rsidTr="00693BAA">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vAlign w:val="center"/>
          </w:tcPr>
          <w:p w14:paraId="74EAEBD4" w14:textId="25C9A390" w:rsidR="00C57FD1" w:rsidRPr="005045D5" w:rsidRDefault="00C57FD1" w:rsidP="00C57FD1">
            <w:pPr>
              <w:pStyle w:val="NormalWeb"/>
              <w:spacing w:before="0" w:beforeAutospacing="0" w:after="0" w:afterAutospacing="0"/>
              <w:rPr>
                <w:rFonts w:ascii="Manrope" w:hAnsi="Manrope" w:cs="Arial" w:hint="eastAsia"/>
                <w:sz w:val="18"/>
                <w:szCs w:val="18"/>
              </w:rPr>
            </w:pPr>
            <w:r w:rsidRPr="00C57FD1">
              <w:rPr>
                <w:rFonts w:ascii="Manrope" w:hAnsi="Manrope" w:cs="Arial"/>
                <w:sz w:val="18"/>
                <w:szCs w:val="18"/>
              </w:rPr>
              <w:t>Sistema di produzione del dato</w:t>
            </w:r>
          </w:p>
        </w:tc>
        <w:tc>
          <w:tcPr>
            <w:tcW w:w="778" w:type="pct"/>
          </w:tcPr>
          <w:p w14:paraId="736617B4" w14:textId="77777777" w:rsidR="00C57FD1" w:rsidRPr="00C57FD1" w:rsidRDefault="00C57FD1" w:rsidP="00C57FD1">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bCs/>
                <w:sz w:val="18"/>
                <w:szCs w:val="18"/>
              </w:rPr>
            </w:pPr>
          </w:p>
        </w:tc>
        <w:tc>
          <w:tcPr>
            <w:tcW w:w="3136" w:type="pct"/>
          </w:tcPr>
          <w:p w14:paraId="2EA83F9D" w14:textId="43948D8D" w:rsidR="00C57FD1" w:rsidRPr="00C57FD1" w:rsidRDefault="00C57FD1" w:rsidP="00C57FD1">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bCs/>
                <w:sz w:val="18"/>
                <w:szCs w:val="18"/>
              </w:rPr>
            </w:pPr>
            <w:r w:rsidRPr="00C57FD1">
              <w:rPr>
                <w:rFonts w:ascii="Manrope" w:hAnsi="Manrope" w:cs="Arial"/>
                <w:bCs/>
                <w:sz w:val="18"/>
                <w:szCs w:val="18"/>
              </w:rPr>
              <w:t>Sistemi di back office che fungono da ambienti di produzione dei dati propri ad un dominio della cultura e che erogano servizi a operatori di settore. (ad es. per il dominio bibliografico SBN cloud, Edit16 e Manus online).</w:t>
            </w:r>
          </w:p>
        </w:tc>
      </w:tr>
      <w:tr w:rsidR="00C57FD1" w:rsidRPr="005045D5" w14:paraId="1211C13D"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3EFE1BC4" w14:textId="77777777" w:rsidR="00C57FD1" w:rsidRPr="005045D5" w:rsidRDefault="00C57FD1" w:rsidP="00C57FD1">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Sistem</w:t>
            </w:r>
            <w:r>
              <w:rPr>
                <w:rFonts w:ascii="Manrope" w:hAnsi="Manrope" w:cs="Arial"/>
                <w:sz w:val="18"/>
                <w:szCs w:val="18"/>
              </w:rPr>
              <w:t>i</w:t>
            </w:r>
            <w:r w:rsidRPr="005045D5">
              <w:rPr>
                <w:rFonts w:ascii="Manrope" w:hAnsi="Manrope" w:cs="Arial"/>
                <w:sz w:val="18"/>
                <w:szCs w:val="18"/>
              </w:rPr>
              <w:t xml:space="preserve"> </w:t>
            </w:r>
            <w:r>
              <w:rPr>
                <w:rFonts w:ascii="Manrope" w:hAnsi="Manrope" w:cs="Arial"/>
                <w:sz w:val="18"/>
                <w:szCs w:val="18"/>
              </w:rPr>
              <w:t>federati</w:t>
            </w:r>
          </w:p>
        </w:tc>
        <w:tc>
          <w:tcPr>
            <w:tcW w:w="778" w:type="pct"/>
            <w:hideMark/>
          </w:tcPr>
          <w:p w14:paraId="357BF2FD" w14:textId="77777777" w:rsidR="00C57FD1" w:rsidRPr="005045D5" w:rsidRDefault="00C57FD1" w:rsidP="00C57FD1">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36" w:type="pct"/>
            <w:hideMark/>
          </w:tcPr>
          <w:p w14:paraId="6F25A402" w14:textId="77777777" w:rsidR="00C57FD1" w:rsidRPr="005045D5" w:rsidRDefault="00C57FD1" w:rsidP="00C57FD1">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EA4E2C">
              <w:rPr>
                <w:rFonts w:ascii="Manrope" w:hAnsi="Manrope" w:cs="Arial"/>
                <w:sz w:val="18"/>
                <w:szCs w:val="18"/>
              </w:rPr>
              <w:t xml:space="preserve">Sistemi informativi (prevalentemente, ma non esclusivamente, sistemi di produzione dei dati) in grado di esporre in modo stabile le risorse digitali mediante protocolli standard, condividendone con l’infrastruttura i soli </w:t>
            </w:r>
            <w:r w:rsidRPr="00EA4E2C">
              <w:rPr>
                <w:rFonts w:ascii="Manrope" w:hAnsi="Manrope" w:cs="Arial"/>
                <w:sz w:val="18"/>
                <w:szCs w:val="18"/>
              </w:rPr>
              <w:lastRenderedPageBreak/>
              <w:t>metadati descrittivi. Tali sistemi possono conferire i metadati sia massivamente attraverso formati di scambio standard, sia puntualmente attraverso i servizi di cooperazione con i Grafi di conoscenza</w:t>
            </w:r>
            <w:r w:rsidRPr="005045D5">
              <w:rPr>
                <w:rFonts w:ascii="Manrope" w:hAnsi="Manrope" w:cs="Arial"/>
                <w:sz w:val="18"/>
                <w:szCs w:val="18"/>
              </w:rPr>
              <w:t>.</w:t>
            </w:r>
          </w:p>
        </w:tc>
      </w:tr>
      <w:tr w:rsidR="00C57FD1" w:rsidRPr="005045D5" w14:paraId="67E64BC9"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7A26E5FD" w14:textId="562FFFAD" w:rsidR="00C57FD1" w:rsidRPr="005045D5" w:rsidRDefault="00C57FD1" w:rsidP="00C57FD1">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lastRenderedPageBreak/>
              <w:t>Sistem</w:t>
            </w:r>
            <w:r>
              <w:rPr>
                <w:rFonts w:ascii="Manrope" w:hAnsi="Manrope" w:cs="Arial"/>
                <w:sz w:val="18"/>
                <w:szCs w:val="18"/>
              </w:rPr>
              <w:t>i</w:t>
            </w:r>
            <w:r w:rsidRPr="005045D5">
              <w:rPr>
                <w:rFonts w:ascii="Manrope" w:hAnsi="Manrope" w:cs="Arial"/>
                <w:sz w:val="18"/>
                <w:szCs w:val="18"/>
              </w:rPr>
              <w:t xml:space="preserve"> integrat</w:t>
            </w:r>
            <w:r>
              <w:rPr>
                <w:rFonts w:ascii="Manrope" w:hAnsi="Manrope" w:cs="Arial"/>
                <w:sz w:val="18"/>
                <w:szCs w:val="18"/>
              </w:rPr>
              <w:t>i</w:t>
            </w:r>
          </w:p>
        </w:tc>
        <w:tc>
          <w:tcPr>
            <w:tcW w:w="778" w:type="pct"/>
            <w:hideMark/>
          </w:tcPr>
          <w:p w14:paraId="41520A7B" w14:textId="77777777" w:rsidR="00C57FD1" w:rsidRPr="005045D5" w:rsidRDefault="00C57FD1" w:rsidP="00C57FD1">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36" w:type="pct"/>
            <w:hideMark/>
          </w:tcPr>
          <w:p w14:paraId="0368D5FF" w14:textId="77777777" w:rsidR="00C57FD1" w:rsidRPr="005045D5" w:rsidRDefault="00C57FD1" w:rsidP="00C57FD1">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EA4E2C">
              <w:rPr>
                <w:rFonts w:ascii="Manrope" w:hAnsi="Manrope" w:cs="Arial"/>
                <w:sz w:val="18"/>
                <w:szCs w:val="18"/>
              </w:rPr>
              <w:t>Sistemi informativi (prevalentemente, ma non esclusivamente, sistemi di produzione dei dati) che, avendo integrato i servizi di Digital Asset Management della infrastruttura, condividono con essa nativamente il ciclo di vita delle risorse digitali. Tali sistemi possono conferire i metadati sia massivamente attraverso formati di scambio standard, sia puntualmente attraverso i servizi di cooperazione con i Grafi di conoscenza</w:t>
            </w:r>
            <w:r w:rsidRPr="005045D5">
              <w:rPr>
                <w:rFonts w:ascii="Manrope" w:hAnsi="Manrope" w:cs="Arial"/>
                <w:sz w:val="18"/>
                <w:szCs w:val="18"/>
              </w:rPr>
              <w:t>.</w:t>
            </w:r>
          </w:p>
        </w:tc>
      </w:tr>
      <w:tr w:rsidR="00C57FD1" w:rsidRPr="005045D5" w14:paraId="0157DEC6"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1000"/>
        </w:trPr>
        <w:tc>
          <w:tcPr>
            <w:cnfStyle w:val="001000000000" w:firstRow="0" w:lastRow="0" w:firstColumn="1" w:lastColumn="0" w:oddVBand="0" w:evenVBand="0" w:oddHBand="0" w:evenHBand="0" w:firstRowFirstColumn="0" w:firstRowLastColumn="0" w:lastRowFirstColumn="0" w:lastRowLastColumn="0"/>
            <w:tcW w:w="1086" w:type="pct"/>
            <w:hideMark/>
          </w:tcPr>
          <w:p w14:paraId="08F6480C" w14:textId="77777777" w:rsidR="00C57FD1" w:rsidRPr="005045D5" w:rsidRDefault="00C57FD1" w:rsidP="00C57FD1">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Sistem</w:t>
            </w:r>
            <w:r>
              <w:rPr>
                <w:rFonts w:ascii="Manrope" w:hAnsi="Manrope" w:cs="Arial"/>
                <w:sz w:val="18"/>
                <w:szCs w:val="18"/>
              </w:rPr>
              <w:t>i</w:t>
            </w:r>
            <w:r w:rsidRPr="005045D5">
              <w:rPr>
                <w:rFonts w:ascii="Manrope" w:hAnsi="Manrope" w:cs="Arial"/>
                <w:sz w:val="18"/>
                <w:szCs w:val="18"/>
              </w:rPr>
              <w:t xml:space="preserve"> </w:t>
            </w:r>
            <w:r>
              <w:rPr>
                <w:rFonts w:ascii="Manrope" w:hAnsi="Manrope" w:cs="Arial"/>
                <w:sz w:val="18"/>
                <w:szCs w:val="18"/>
              </w:rPr>
              <w:t>versanti</w:t>
            </w:r>
          </w:p>
        </w:tc>
        <w:tc>
          <w:tcPr>
            <w:tcW w:w="778" w:type="pct"/>
            <w:hideMark/>
          </w:tcPr>
          <w:p w14:paraId="6B36A8A8" w14:textId="77777777" w:rsidR="00C57FD1" w:rsidRPr="005045D5" w:rsidRDefault="00C57FD1" w:rsidP="00C57FD1">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36" w:type="pct"/>
            <w:hideMark/>
          </w:tcPr>
          <w:p w14:paraId="2AF12CFE" w14:textId="77777777" w:rsidR="00C57FD1" w:rsidRPr="005045D5" w:rsidRDefault="00C57FD1" w:rsidP="00C57FD1">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6C2105">
              <w:rPr>
                <w:rFonts w:ascii="Manrope" w:hAnsi="Manrope" w:cs="Arial"/>
                <w:sz w:val="18"/>
                <w:szCs w:val="18"/>
              </w:rPr>
              <w:t>Sistemi che conferiscono all'infrastruttura risorse digitali congiuntamente ai relativi metadati descrittivi senza voler operare sui dati. I dati sono pubblicati nel rispetto dei profili di protezione e visibilità stabiliti in fase di adesione del sistema alla infrastruttura I.PaC</w:t>
            </w:r>
            <w:r>
              <w:rPr>
                <w:rFonts w:ascii="Manrope" w:hAnsi="Manrope" w:cs="Arial"/>
                <w:sz w:val="18"/>
                <w:szCs w:val="18"/>
              </w:rPr>
              <w:t>.</w:t>
            </w:r>
          </w:p>
        </w:tc>
      </w:tr>
      <w:tr w:rsidR="00C57FD1" w:rsidRPr="005045D5" w14:paraId="18F3A153"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230A04E2" w14:textId="77777777" w:rsidR="00C57FD1" w:rsidRPr="005045D5" w:rsidRDefault="00C57FD1" w:rsidP="00C57FD1">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Soggetto</w:t>
            </w:r>
          </w:p>
        </w:tc>
        <w:tc>
          <w:tcPr>
            <w:tcW w:w="778" w:type="pct"/>
            <w:hideMark/>
          </w:tcPr>
          <w:p w14:paraId="526A195C" w14:textId="77777777" w:rsidR="00C57FD1" w:rsidRPr="005045D5" w:rsidRDefault="00C57FD1" w:rsidP="00C57FD1">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36" w:type="pct"/>
            <w:hideMark/>
          </w:tcPr>
          <w:p w14:paraId="4B5BB9CC" w14:textId="77777777" w:rsidR="00C57FD1" w:rsidRPr="005045D5" w:rsidRDefault="00C57FD1" w:rsidP="00C57FD1">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Vedi </w:t>
            </w:r>
            <w:r w:rsidRPr="005045D5">
              <w:rPr>
                <w:rFonts w:ascii="Manrope" w:hAnsi="Manrope" w:cs="Arial"/>
                <w:i/>
                <w:iCs/>
                <w:sz w:val="18"/>
                <w:szCs w:val="18"/>
              </w:rPr>
              <w:t>Persona giuridica</w:t>
            </w:r>
          </w:p>
        </w:tc>
      </w:tr>
      <w:tr w:rsidR="00C57FD1" w:rsidRPr="005045D5" w14:paraId="0600AEEF"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5580BB4D" w14:textId="77777777" w:rsidR="00C57FD1" w:rsidRPr="005045D5" w:rsidRDefault="00C57FD1" w:rsidP="00C57FD1">
            <w:pPr>
              <w:pStyle w:val="NormalWeb"/>
              <w:spacing w:before="0" w:beforeAutospacing="0" w:after="0" w:afterAutospacing="0"/>
              <w:rPr>
                <w:rFonts w:ascii="Manrope" w:hAnsi="Manrope" w:cs="Arial" w:hint="eastAsia"/>
                <w:b w:val="0"/>
                <w:sz w:val="18"/>
                <w:szCs w:val="18"/>
              </w:rPr>
            </w:pPr>
            <w:r w:rsidRPr="005045D5">
              <w:rPr>
                <w:rFonts w:ascii="Manrope" w:hAnsi="Manrope" w:cs="Arial"/>
                <w:sz w:val="18"/>
                <w:szCs w:val="18"/>
              </w:rPr>
              <w:t xml:space="preserve">Soggetto fruitore </w:t>
            </w:r>
          </w:p>
        </w:tc>
        <w:tc>
          <w:tcPr>
            <w:tcW w:w="778" w:type="pct"/>
          </w:tcPr>
          <w:p w14:paraId="469E641F" w14:textId="77777777" w:rsidR="00C57FD1" w:rsidRPr="005045D5" w:rsidRDefault="00C57FD1" w:rsidP="00C57FD1">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36" w:type="pct"/>
            <w:hideMark/>
          </w:tcPr>
          <w:p w14:paraId="4573C95C" w14:textId="77777777" w:rsidR="00C57FD1" w:rsidRPr="005045D5" w:rsidRDefault="00C57FD1" w:rsidP="00C57FD1">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Soggetto accreditato e/o censito che, attraverso API custom, interroga la totalità dei dati messi a disposizione dall’Infrastruttura (senza limitazioni di tenancy, ad esclusione di quelli coperti da profili di protezione o DRM), mettendoli a disposizione degli utenti finali. </w:t>
            </w:r>
          </w:p>
        </w:tc>
      </w:tr>
      <w:tr w:rsidR="00C57FD1" w:rsidRPr="005045D5" w14:paraId="0A5B823E"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6343B880" w14:textId="77777777" w:rsidR="00C57FD1" w:rsidRPr="005045D5" w:rsidRDefault="00C57FD1" w:rsidP="00C57FD1">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Soggetto versante</w:t>
            </w:r>
          </w:p>
        </w:tc>
        <w:tc>
          <w:tcPr>
            <w:tcW w:w="778" w:type="pct"/>
            <w:hideMark/>
          </w:tcPr>
          <w:p w14:paraId="3809F0C0" w14:textId="77777777" w:rsidR="00C57FD1" w:rsidRPr="005045D5" w:rsidRDefault="00C57FD1" w:rsidP="00C57FD1">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36" w:type="pct"/>
            <w:hideMark/>
          </w:tcPr>
          <w:p w14:paraId="7065BEF4" w14:textId="77777777" w:rsidR="00C57FD1" w:rsidRPr="005045D5" w:rsidRDefault="00C57FD1" w:rsidP="00C57FD1">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Persona giuridica (che può operare o non operare in Sistemi integrati) che invia risorse digitali/contenitori tramite D.PaC, parte integrante di I.PaC, esclusivamente come pacchetti di contenuto (tracciati MAG o METS ECOMiC).</w:t>
            </w:r>
          </w:p>
        </w:tc>
      </w:tr>
      <w:tr w:rsidR="00C57FD1" w:rsidRPr="005045D5" w14:paraId="1F19D6F4"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tcPr>
          <w:p w14:paraId="73A031B4" w14:textId="77777777" w:rsidR="00C57FD1" w:rsidRPr="005045D5" w:rsidRDefault="00C57FD1" w:rsidP="00C57FD1">
            <w:pPr>
              <w:pStyle w:val="NormalWeb"/>
              <w:spacing w:before="0"/>
              <w:rPr>
                <w:rFonts w:ascii="Manrope" w:hAnsi="Manrope" w:cs="Arial" w:hint="eastAsia"/>
                <w:bCs/>
                <w:color w:val="000000" w:themeColor="text1"/>
                <w:sz w:val="18"/>
                <w:szCs w:val="18"/>
              </w:rPr>
            </w:pPr>
            <w:r w:rsidRPr="00E47B31">
              <w:rPr>
                <w:rFonts w:ascii="Manrope" w:hAnsi="Manrope" w:cs="Arial"/>
                <w:bCs/>
                <w:color w:val="000000" w:themeColor="text1"/>
                <w:sz w:val="18"/>
                <w:szCs w:val="18"/>
              </w:rPr>
              <w:t>Sonde di monitoraggio eventi</w:t>
            </w:r>
          </w:p>
        </w:tc>
        <w:tc>
          <w:tcPr>
            <w:tcW w:w="778" w:type="pct"/>
          </w:tcPr>
          <w:p w14:paraId="639FB489" w14:textId="0A706ABD" w:rsidR="00C57FD1" w:rsidRPr="005045D5" w:rsidRDefault="00C57FD1" w:rsidP="00C57FD1">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p>
        </w:tc>
        <w:tc>
          <w:tcPr>
            <w:tcW w:w="3136" w:type="pct"/>
          </w:tcPr>
          <w:p w14:paraId="00DDC636" w14:textId="77777777" w:rsidR="00C57FD1" w:rsidRPr="00E47B31" w:rsidRDefault="00C57FD1" w:rsidP="00C57FD1">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E47B31">
              <w:rPr>
                <w:rFonts w:ascii="Manrope" w:hAnsi="Manrope" w:cs="Arial"/>
                <w:color w:val="000000" w:themeColor="text1"/>
                <w:sz w:val="18"/>
                <w:szCs w:val="18"/>
              </w:rPr>
              <w:t>Nello stato di trasmissione eventi, raccolgono dati allo scopo di consentire le funzioni di:</w:t>
            </w:r>
          </w:p>
          <w:p w14:paraId="5709C24F" w14:textId="77777777" w:rsidR="00C57FD1" w:rsidRPr="00E47B31" w:rsidRDefault="00C57FD1" w:rsidP="00C57FD1">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E47B31">
              <w:rPr>
                <w:rFonts w:hint="eastAsia"/>
              </w:rPr>
              <w:t>M</w:t>
            </w:r>
            <w:r w:rsidRPr="00E47B31">
              <w:t>onitoraggio</w:t>
            </w:r>
            <w:r>
              <w:t>;</w:t>
            </w:r>
          </w:p>
          <w:p w14:paraId="2C702F7C" w14:textId="77777777" w:rsidR="00C57FD1" w:rsidRPr="00E47B31" w:rsidRDefault="00C57FD1" w:rsidP="00C57FD1">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E47B31">
              <w:rPr>
                <w:rFonts w:hint="eastAsia"/>
              </w:rPr>
              <w:t>A</w:t>
            </w:r>
            <w:r w:rsidRPr="00E47B31">
              <w:t>uditing</w:t>
            </w:r>
            <w:r>
              <w:t>;</w:t>
            </w:r>
          </w:p>
          <w:p w14:paraId="66DA84BB" w14:textId="77777777" w:rsidR="00C57FD1" w:rsidRPr="00E47B31" w:rsidRDefault="00C57FD1" w:rsidP="00C57FD1">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E47B31">
              <w:rPr>
                <w:rFonts w:hint="eastAsia"/>
              </w:rPr>
              <w:t>D</w:t>
            </w:r>
            <w:r w:rsidRPr="00E47B31">
              <w:t>ebugging</w:t>
            </w:r>
            <w:r>
              <w:t>;</w:t>
            </w:r>
          </w:p>
          <w:p w14:paraId="6822EE38" w14:textId="77777777" w:rsidR="00C57FD1" w:rsidRPr="00E47B31" w:rsidRDefault="00C57FD1" w:rsidP="00C57FD1">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E47B31">
              <w:rPr>
                <w:rFonts w:hint="eastAsia"/>
              </w:rPr>
              <w:t xml:space="preserve">Controllo </w:t>
            </w:r>
            <w:r w:rsidRPr="00E47B31">
              <w:t>flusso</w:t>
            </w:r>
            <w:r>
              <w:t>.</w:t>
            </w:r>
          </w:p>
        </w:tc>
      </w:tr>
      <w:tr w:rsidR="00C57FD1" w:rsidRPr="005045D5" w14:paraId="64B5AD48"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3D5804BD" w14:textId="77777777" w:rsidR="00C57FD1" w:rsidRPr="005045D5" w:rsidRDefault="00C57FD1" w:rsidP="00C57FD1">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Sotto-contenitore</w:t>
            </w:r>
          </w:p>
        </w:tc>
        <w:tc>
          <w:tcPr>
            <w:tcW w:w="778" w:type="pct"/>
            <w:hideMark/>
          </w:tcPr>
          <w:p w14:paraId="74BAA60A" w14:textId="77777777" w:rsidR="00C57FD1" w:rsidRPr="005045D5" w:rsidRDefault="00C57FD1" w:rsidP="00C57FD1">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36" w:type="pct"/>
            <w:hideMark/>
          </w:tcPr>
          <w:p w14:paraId="3780D69A" w14:textId="05CFCF51" w:rsidR="00C57FD1" w:rsidRPr="005045D5" w:rsidRDefault="00C57FD1" w:rsidP="00C57FD1">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rPr>
            </w:pPr>
            <w:r w:rsidRPr="005045D5">
              <w:rPr>
                <w:rFonts w:ascii="Manrope" w:hAnsi="Manrope" w:cs="Arial"/>
                <w:sz w:val="18"/>
                <w:szCs w:val="18"/>
              </w:rPr>
              <w:t>Contenitore “figlio” associato gerarchicamente, per non più di un livello inferiore, ad un Contenitore “padre”, caratterizzato da metadati propri e da quelli del Contenitore in cui è incluso. Esso non può essere vuoto; non può comprendere tutti gli Oggetti digitali/Media della Risorsa digitale/Contenitore che lo include; può essere collegato ad un proprio record che lo descrive e/o deve avere dignità di essere navigato separatamente dal Contenitore padre (ad esempio necessita di un Manifest indipendente).</w:t>
            </w:r>
            <w:r>
              <w:rPr>
                <w:rFonts w:ascii="Manrope" w:hAnsi="Manrope" w:cs="Arial"/>
              </w:rPr>
              <w:t xml:space="preserve"> </w:t>
            </w:r>
          </w:p>
        </w:tc>
      </w:tr>
      <w:tr w:rsidR="00C57FD1" w:rsidRPr="005045D5" w14:paraId="2AF4402D"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28C58D1B" w14:textId="77777777" w:rsidR="00C57FD1" w:rsidRPr="005045D5" w:rsidRDefault="00C57FD1" w:rsidP="00C57FD1">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Strumenti terminologici </w:t>
            </w:r>
          </w:p>
        </w:tc>
        <w:tc>
          <w:tcPr>
            <w:tcW w:w="778" w:type="pct"/>
            <w:hideMark/>
          </w:tcPr>
          <w:p w14:paraId="3DC31881" w14:textId="77777777" w:rsidR="00C57FD1" w:rsidRPr="005045D5" w:rsidRDefault="00C57FD1" w:rsidP="00C57FD1">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36" w:type="pct"/>
            <w:hideMark/>
          </w:tcPr>
          <w:p w14:paraId="008FE296" w14:textId="77777777" w:rsidR="00C57FD1" w:rsidRPr="005045D5" w:rsidRDefault="00C57FD1" w:rsidP="00C57FD1">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Definizioni, vocabolari e thesauri, necessari per adottare nelle attività di catalogazione un linguaggio comune e condiviso.</w:t>
            </w:r>
          </w:p>
        </w:tc>
      </w:tr>
      <w:tr w:rsidR="00C57FD1" w:rsidRPr="005045D5" w14:paraId="239D27D1"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tcPr>
          <w:p w14:paraId="774ED437" w14:textId="77777777" w:rsidR="00C57FD1" w:rsidRPr="005045D5" w:rsidRDefault="00C57FD1" w:rsidP="00C57FD1">
            <w:pPr>
              <w:pStyle w:val="NormalWeb"/>
              <w:spacing w:before="0" w:beforeAutospacing="0" w:after="0" w:afterAutospacing="0"/>
              <w:rPr>
                <w:rFonts w:ascii="Manrope" w:hAnsi="Manrope" w:cs="Arial" w:hint="eastAsia"/>
                <w:bCs/>
                <w:color w:val="000000" w:themeColor="text1"/>
                <w:sz w:val="18"/>
                <w:szCs w:val="18"/>
              </w:rPr>
            </w:pPr>
            <w:r w:rsidRPr="005045D5">
              <w:rPr>
                <w:rFonts w:ascii="Manrope" w:hAnsi="Manrope" w:cs="Arial"/>
                <w:bCs/>
                <w:color w:val="000000" w:themeColor="text1"/>
                <w:sz w:val="18"/>
                <w:szCs w:val="18"/>
              </w:rPr>
              <w:t>Struttura fisica</w:t>
            </w:r>
          </w:p>
        </w:tc>
        <w:tc>
          <w:tcPr>
            <w:tcW w:w="778" w:type="pct"/>
          </w:tcPr>
          <w:p w14:paraId="26302D78" w14:textId="77777777" w:rsidR="00C57FD1" w:rsidRPr="005045D5" w:rsidRDefault="00C57FD1" w:rsidP="00C57FD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p>
        </w:tc>
        <w:tc>
          <w:tcPr>
            <w:tcW w:w="3136" w:type="pct"/>
          </w:tcPr>
          <w:p w14:paraId="214D0A9F" w14:textId="77777777" w:rsidR="00C57FD1" w:rsidRPr="005045D5" w:rsidRDefault="00C57FD1" w:rsidP="00C57FD1">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Entità logica utilizzata per organizzare l’ordine degli oggetti digitali/media, presenti nella risorsa, creando un ordinamento fisico per la fruizione degli stessi.</w:t>
            </w:r>
          </w:p>
        </w:tc>
      </w:tr>
      <w:tr w:rsidR="00C57FD1" w:rsidRPr="005045D5" w14:paraId="6F6A887C"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tcPr>
          <w:p w14:paraId="5F0D3D4A" w14:textId="77777777" w:rsidR="00C57FD1" w:rsidRPr="005045D5" w:rsidRDefault="00C57FD1" w:rsidP="00C57FD1">
            <w:pPr>
              <w:pStyle w:val="NormalWeb"/>
              <w:spacing w:before="0" w:beforeAutospacing="0" w:after="0" w:afterAutospacing="0"/>
              <w:rPr>
                <w:rFonts w:ascii="Manrope" w:hAnsi="Manrope" w:cs="Arial" w:hint="eastAsia"/>
                <w:bCs/>
                <w:color w:val="000000" w:themeColor="text1"/>
                <w:sz w:val="18"/>
                <w:szCs w:val="18"/>
              </w:rPr>
            </w:pPr>
            <w:r w:rsidRPr="005045D5">
              <w:rPr>
                <w:rFonts w:ascii="Manrope" w:hAnsi="Manrope" w:cs="Arial"/>
                <w:bCs/>
                <w:color w:val="000000" w:themeColor="text1"/>
                <w:sz w:val="18"/>
                <w:szCs w:val="18"/>
              </w:rPr>
              <w:t>Struttura logica</w:t>
            </w:r>
          </w:p>
        </w:tc>
        <w:tc>
          <w:tcPr>
            <w:tcW w:w="778" w:type="pct"/>
          </w:tcPr>
          <w:p w14:paraId="19F51AD9" w14:textId="77777777" w:rsidR="00C57FD1" w:rsidRPr="005045D5" w:rsidRDefault="00C57FD1" w:rsidP="00C57FD1">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p>
        </w:tc>
        <w:tc>
          <w:tcPr>
            <w:tcW w:w="3136" w:type="pct"/>
          </w:tcPr>
          <w:p w14:paraId="6B13BDF0" w14:textId="77777777" w:rsidR="00C57FD1" w:rsidRPr="005045D5" w:rsidRDefault="00C57FD1" w:rsidP="00C57FD1">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Entità logica utilizzata per organizzare gli oggetti digitali/media della struttura fisica secondo un ordine che facilita la lettura per l'utente dell’intera risorsa digitale.</w:t>
            </w:r>
          </w:p>
        </w:tc>
      </w:tr>
      <w:tr w:rsidR="00C57FD1" w:rsidRPr="005045D5" w14:paraId="47438785"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6502F741" w14:textId="77777777" w:rsidR="00C57FD1" w:rsidRPr="005045D5" w:rsidRDefault="00C57FD1" w:rsidP="00C57FD1">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lastRenderedPageBreak/>
              <w:t>Super Authority</w:t>
            </w:r>
          </w:p>
        </w:tc>
        <w:tc>
          <w:tcPr>
            <w:tcW w:w="778" w:type="pct"/>
            <w:hideMark/>
          </w:tcPr>
          <w:p w14:paraId="3DD45C58" w14:textId="77777777" w:rsidR="00C57FD1" w:rsidRPr="005045D5" w:rsidRDefault="00C57FD1" w:rsidP="00C57FD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SA</w:t>
            </w:r>
          </w:p>
        </w:tc>
        <w:tc>
          <w:tcPr>
            <w:tcW w:w="3136" w:type="pct"/>
            <w:hideMark/>
          </w:tcPr>
          <w:p w14:paraId="16E76CBF" w14:textId="77777777" w:rsidR="00C57FD1" w:rsidRPr="005045D5" w:rsidRDefault="00C57FD1" w:rsidP="00C57FD1">
            <w:pPr>
              <w:pStyle w:val="NormalWeb"/>
              <w:suppressAutoHyphens/>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B129AD">
              <w:rPr>
                <w:rFonts w:ascii="Manrope" w:hAnsi="Manrope" w:cs="Arial"/>
                <w:sz w:val="18"/>
                <w:szCs w:val="18"/>
              </w:rPr>
              <w:t>Rappresenta un’unica entità che eredita tutte le relazioni dei record provenienti dai diversi autority record di uno specifico dominio</w:t>
            </w:r>
            <w:r w:rsidRPr="005045D5">
              <w:rPr>
                <w:rFonts w:ascii="Manrope" w:hAnsi="Manrope" w:cs="Arial"/>
                <w:sz w:val="18"/>
                <w:szCs w:val="18"/>
              </w:rPr>
              <w:t>.</w:t>
            </w:r>
          </w:p>
        </w:tc>
      </w:tr>
      <w:tr w:rsidR="00C57FD1" w:rsidRPr="005045D5" w14:paraId="5A59FD18"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04B2D2A3" w14:textId="77777777" w:rsidR="00C57FD1" w:rsidRPr="005045D5" w:rsidRDefault="00C57FD1" w:rsidP="00C57FD1">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 xml:space="preserve">Super Authority </w:t>
            </w:r>
            <w:r w:rsidRPr="005045D5">
              <w:rPr>
                <w:rFonts w:ascii="Manrope" w:hAnsi="Manrope" w:cs="Arial" w:hint="eastAsia"/>
                <w:sz w:val="18"/>
                <w:szCs w:val="18"/>
              </w:rPr>
              <w:t>cross</w:t>
            </w:r>
            <w:r>
              <w:rPr>
                <w:rFonts w:ascii="Manrope" w:hAnsi="Manrope" w:cs="Arial"/>
                <w:sz w:val="18"/>
                <w:szCs w:val="18"/>
              </w:rPr>
              <w:t xml:space="preserve"> </w:t>
            </w:r>
            <w:r w:rsidRPr="005045D5">
              <w:rPr>
                <w:rFonts w:ascii="Manrope" w:hAnsi="Manrope" w:cs="Arial" w:hint="eastAsia"/>
                <w:sz w:val="18"/>
                <w:szCs w:val="18"/>
              </w:rPr>
              <w:t>dominio</w:t>
            </w:r>
          </w:p>
        </w:tc>
        <w:tc>
          <w:tcPr>
            <w:tcW w:w="778" w:type="pct"/>
            <w:hideMark/>
          </w:tcPr>
          <w:p w14:paraId="5B47581B" w14:textId="77777777" w:rsidR="00C57FD1" w:rsidRPr="005045D5" w:rsidRDefault="00C57FD1" w:rsidP="00C57FD1">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Pr>
                <w:rFonts w:ascii="Manrope" w:hAnsi="Manrope" w:cs="Arial"/>
                <w:sz w:val="18"/>
                <w:szCs w:val="18"/>
              </w:rPr>
              <w:t>AFVT</w:t>
            </w:r>
          </w:p>
        </w:tc>
        <w:tc>
          <w:tcPr>
            <w:tcW w:w="3136" w:type="pct"/>
            <w:hideMark/>
          </w:tcPr>
          <w:p w14:paraId="5B0BFA0B" w14:textId="77777777" w:rsidR="00C57FD1" w:rsidRPr="00CB20FA" w:rsidRDefault="00C57FD1" w:rsidP="00C57FD1">
            <w:pPr>
              <w:pStyle w:val="NormalWeb"/>
              <w:suppressAutoHyphens/>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CB20FA">
              <w:rPr>
                <w:rFonts w:ascii="Manrope" w:hAnsi="Manrope" w:cs="Arial"/>
                <w:sz w:val="18"/>
                <w:szCs w:val="18"/>
              </w:rPr>
              <w:t>Entità che mette in relazione le entità provenienti dai Super Authority di dominio unendole in quattro macro-classi di entità cross dominio:</w:t>
            </w:r>
          </w:p>
          <w:p w14:paraId="758469F6" w14:textId="77777777" w:rsidR="00C57FD1" w:rsidRPr="00CB20FA" w:rsidRDefault="00C57FD1" w:rsidP="00C57FD1">
            <w:pPr>
              <w:pStyle w:val="ListParagraph"/>
              <w:ind w:left="311" w:hanging="231"/>
              <w:contextualSpacing w:val="0"/>
              <w:cnfStyle w:val="000000010000" w:firstRow="0" w:lastRow="0" w:firstColumn="0" w:lastColumn="0" w:oddVBand="0" w:evenVBand="0" w:oddHBand="0" w:evenHBand="1" w:firstRowFirstColumn="0" w:firstRowLastColumn="0" w:lastRowFirstColumn="0" w:lastRowLastColumn="0"/>
              <w:rPr>
                <w:rFonts w:hint="eastAsia"/>
              </w:rPr>
            </w:pPr>
            <w:r w:rsidRPr="00CB20FA">
              <w:t>Agenti (con le specializzazioni di tipo Persona ed Ente collettivo)</w:t>
            </w:r>
          </w:p>
          <w:p w14:paraId="73E1E6C5" w14:textId="77777777" w:rsidR="00C57FD1" w:rsidRPr="00CB20FA" w:rsidRDefault="00C57FD1" w:rsidP="00C57FD1">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CB20FA">
              <w:t>Luoghi (con le specializzazioni di tipo Entità geografica e Luogo della cultura)</w:t>
            </w:r>
          </w:p>
          <w:p w14:paraId="3C5EFCB1" w14:textId="77777777" w:rsidR="00C57FD1" w:rsidRPr="00CB20FA" w:rsidRDefault="00C57FD1" w:rsidP="00C57FD1">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CB20FA">
              <w:t>Eventi (con le specializzazioni in base alla provenienza, da schede descrittive o da estrazione automatica)</w:t>
            </w:r>
          </w:p>
          <w:p w14:paraId="2310E626" w14:textId="77777777" w:rsidR="00C57FD1" w:rsidRPr="005045D5" w:rsidRDefault="00C57FD1" w:rsidP="00C57FD1">
            <w:pPr>
              <w:pStyle w:val="ListParagraph"/>
              <w:ind w:left="311" w:hanging="231"/>
              <w:cnfStyle w:val="000000010000" w:firstRow="0" w:lastRow="0" w:firstColumn="0" w:lastColumn="0" w:oddVBand="0" w:evenVBand="0" w:oddHBand="0" w:evenHBand="1" w:firstRowFirstColumn="0" w:firstRowLastColumn="0" w:lastRowFirstColumn="0" w:lastRowLastColumn="0"/>
              <w:rPr>
                <w:rFonts w:hint="eastAsia"/>
              </w:rPr>
            </w:pPr>
            <w:r w:rsidRPr="00CB20FA">
              <w:t>Tematismi (costituita dalle voci provenienti da Vocabolari e Thesauri, dai Soggetti e dalle Classi)</w:t>
            </w:r>
            <w:r w:rsidRPr="005045D5">
              <w:t>.</w:t>
            </w:r>
          </w:p>
        </w:tc>
      </w:tr>
      <w:tr w:rsidR="00C57FD1" w:rsidRPr="005045D5" w14:paraId="45F419D1"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hideMark/>
          </w:tcPr>
          <w:p w14:paraId="494F71E3" w14:textId="77777777" w:rsidR="00C57FD1" w:rsidRPr="005045D5" w:rsidRDefault="00C57FD1" w:rsidP="00C57FD1">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Super Authority di Dominio</w:t>
            </w:r>
          </w:p>
        </w:tc>
        <w:tc>
          <w:tcPr>
            <w:tcW w:w="778" w:type="pct"/>
            <w:hideMark/>
          </w:tcPr>
          <w:p w14:paraId="07D0E816" w14:textId="77777777" w:rsidR="00C57FD1" w:rsidRPr="005045D5" w:rsidRDefault="00C57FD1" w:rsidP="00C57FD1">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Pr>
                <w:rFonts w:ascii="Manrope" w:hAnsi="Manrope" w:cs="Arial"/>
                <w:sz w:val="18"/>
                <w:szCs w:val="18"/>
              </w:rPr>
              <w:t>AFVT</w:t>
            </w:r>
          </w:p>
        </w:tc>
        <w:tc>
          <w:tcPr>
            <w:tcW w:w="3136" w:type="pct"/>
            <w:hideMark/>
          </w:tcPr>
          <w:p w14:paraId="74644691" w14:textId="77777777" w:rsidR="00C57FD1" w:rsidRPr="005045D5" w:rsidRDefault="00C57FD1" w:rsidP="00C57FD1">
            <w:pPr>
              <w:pStyle w:val="NormalWeb"/>
              <w:suppressAutoHyphens/>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D941C7">
              <w:rPr>
                <w:rFonts w:ascii="Manrope" w:hAnsi="Manrope" w:cs="Arial"/>
                <w:sz w:val="18"/>
                <w:szCs w:val="18"/>
              </w:rPr>
              <w:t>Rappresenta l’entità completa arricchita dalle varie super authority di dominio clusterizzate tra loro</w:t>
            </w:r>
            <w:r w:rsidRPr="005045D5">
              <w:rPr>
                <w:rFonts w:ascii="Manrope" w:hAnsi="Manrope" w:cs="Arial"/>
                <w:sz w:val="18"/>
                <w:szCs w:val="18"/>
              </w:rPr>
              <w:t>.</w:t>
            </w:r>
          </w:p>
        </w:tc>
      </w:tr>
      <w:tr w:rsidR="00C57FD1" w:rsidRPr="005045D5" w14:paraId="700BBCA0"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tcPr>
          <w:p w14:paraId="408F4B8E" w14:textId="77777777" w:rsidR="00C57FD1" w:rsidRPr="005045D5" w:rsidRDefault="00C57FD1" w:rsidP="00C57FD1">
            <w:pPr>
              <w:pStyle w:val="NormalWeb"/>
              <w:spacing w:before="0"/>
              <w:rPr>
                <w:rFonts w:ascii="Manrope" w:hAnsi="Manrope" w:cs="Arial" w:hint="eastAsia"/>
                <w:color w:val="000000" w:themeColor="text1"/>
                <w:sz w:val="18"/>
                <w:szCs w:val="18"/>
              </w:rPr>
            </w:pPr>
            <w:r w:rsidRPr="00296AB6">
              <w:rPr>
                <w:rFonts w:ascii="Manrope" w:hAnsi="Manrope" w:cs="Arial"/>
                <w:bCs/>
                <w:color w:val="000000" w:themeColor="text1"/>
                <w:sz w:val="18"/>
                <w:szCs w:val="18"/>
              </w:rPr>
              <w:t>Supporto addestramento semantico (Esperti di dominio)</w:t>
            </w:r>
          </w:p>
        </w:tc>
        <w:tc>
          <w:tcPr>
            <w:tcW w:w="778" w:type="pct"/>
          </w:tcPr>
          <w:p w14:paraId="54525E40" w14:textId="77777777" w:rsidR="00C57FD1" w:rsidRPr="005045D5" w:rsidRDefault="00C57FD1" w:rsidP="00C57FD1">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36" w:type="pct"/>
          </w:tcPr>
          <w:p w14:paraId="76F6AB04" w14:textId="77777777" w:rsidR="00C57FD1" w:rsidRPr="005045D5" w:rsidRDefault="00C57FD1" w:rsidP="00C57FD1">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A71D34">
              <w:rPr>
                <w:rFonts w:ascii="Manrope" w:hAnsi="Manrope" w:cs="Arial"/>
                <w:color w:val="000000" w:themeColor="text1"/>
                <w:sz w:val="18"/>
                <w:szCs w:val="18"/>
              </w:rPr>
              <w:t>Professionisti della cultura che,</w:t>
            </w:r>
            <w:r>
              <w:rPr>
                <w:rFonts w:ascii="Manrope" w:hAnsi="Manrope" w:cs="Arial"/>
                <w:color w:val="000000" w:themeColor="text1"/>
                <w:sz w:val="18"/>
                <w:szCs w:val="18"/>
              </w:rPr>
              <w:t xml:space="preserve"> come utenti interni di I.PaC e</w:t>
            </w:r>
            <w:r w:rsidRPr="00A71D34">
              <w:rPr>
                <w:rFonts w:ascii="Manrope" w:hAnsi="Manrope" w:cs="Arial"/>
                <w:color w:val="000000" w:themeColor="text1"/>
                <w:sz w:val="18"/>
                <w:szCs w:val="18"/>
              </w:rPr>
              <w:t xml:space="preserve"> competenti negli specifici domini, possono essere di supporto all’addestramento dei motori di conoscenza semantici sovraordinati</w:t>
            </w:r>
            <w:r>
              <w:rPr>
                <w:rFonts w:ascii="Manrope" w:hAnsi="Manrope" w:cs="Arial"/>
                <w:color w:val="000000" w:themeColor="text1"/>
                <w:sz w:val="18"/>
                <w:szCs w:val="18"/>
              </w:rPr>
              <w:t>.</w:t>
            </w:r>
          </w:p>
        </w:tc>
      </w:tr>
      <w:tr w:rsidR="00C57FD1" w:rsidRPr="005045D5" w14:paraId="47C4A84D" w14:textId="77777777" w:rsidTr="002E7CEC">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tcPr>
          <w:p w14:paraId="0D502FDA" w14:textId="77777777" w:rsidR="00C57FD1" w:rsidRPr="005045D5" w:rsidRDefault="00C57FD1" w:rsidP="00C57FD1">
            <w:pPr>
              <w:pStyle w:val="NormalWeb"/>
              <w:spacing w:before="0"/>
              <w:rPr>
                <w:rFonts w:ascii="Manrope" w:hAnsi="Manrope" w:cs="Arial" w:hint="eastAsia"/>
                <w:sz w:val="18"/>
                <w:szCs w:val="18"/>
              </w:rPr>
            </w:pPr>
            <w:r w:rsidRPr="0054151B">
              <w:rPr>
                <w:rFonts w:ascii="Manrope" w:hAnsi="Manrope" w:cs="Arial"/>
                <w:bCs/>
                <w:sz w:val="18"/>
                <w:szCs w:val="18"/>
              </w:rPr>
              <w:t>Supporto tecnico</w:t>
            </w:r>
          </w:p>
        </w:tc>
        <w:tc>
          <w:tcPr>
            <w:tcW w:w="778" w:type="pct"/>
          </w:tcPr>
          <w:p w14:paraId="58487D0F" w14:textId="77777777" w:rsidR="00C57FD1" w:rsidRPr="005045D5" w:rsidRDefault="00C57FD1" w:rsidP="00C57FD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36" w:type="pct"/>
          </w:tcPr>
          <w:p w14:paraId="6FF2917F" w14:textId="77777777" w:rsidR="00C57FD1" w:rsidRPr="005045D5" w:rsidRDefault="00C57FD1" w:rsidP="00C57FD1">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296AB6">
              <w:rPr>
                <w:rFonts w:ascii="Manrope" w:hAnsi="Manrope" w:cs="Arial"/>
                <w:sz w:val="18"/>
                <w:szCs w:val="18"/>
              </w:rPr>
              <w:t xml:space="preserve">Utenti </w:t>
            </w:r>
            <w:r>
              <w:rPr>
                <w:rFonts w:ascii="Manrope" w:hAnsi="Manrope" w:cs="Arial"/>
                <w:sz w:val="18"/>
                <w:szCs w:val="18"/>
              </w:rPr>
              <w:t xml:space="preserve">interni di I.PaC </w:t>
            </w:r>
            <w:r w:rsidRPr="00296AB6">
              <w:rPr>
                <w:rFonts w:ascii="Manrope" w:hAnsi="Manrope" w:cs="Arial"/>
                <w:sz w:val="18"/>
                <w:szCs w:val="18"/>
              </w:rPr>
              <w:t>con funzione di help desk</w:t>
            </w:r>
            <w:r>
              <w:rPr>
                <w:rFonts w:ascii="Manrope" w:hAnsi="Manrope" w:cs="Arial"/>
                <w:sz w:val="18"/>
                <w:szCs w:val="18"/>
              </w:rPr>
              <w:t>.</w:t>
            </w:r>
          </w:p>
        </w:tc>
      </w:tr>
      <w:tr w:rsidR="00C57FD1" w:rsidRPr="005045D5" w14:paraId="5D3C49CC" w14:textId="77777777" w:rsidTr="002E7CEC">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086" w:type="pct"/>
          </w:tcPr>
          <w:p w14:paraId="5E7972DA" w14:textId="77777777" w:rsidR="00C57FD1" w:rsidRPr="005045D5" w:rsidRDefault="00C57FD1" w:rsidP="00C57FD1">
            <w:pPr>
              <w:pStyle w:val="NormalWeb"/>
              <w:spacing w:before="0" w:beforeAutospacing="0" w:after="0" w:afterAutospacing="0"/>
              <w:rPr>
                <w:rFonts w:ascii="Manrope" w:hAnsi="Manrope" w:cs="Arial" w:hint="eastAsia"/>
                <w:sz w:val="18"/>
                <w:szCs w:val="18"/>
              </w:rPr>
            </w:pPr>
            <w:r w:rsidRPr="005045D5">
              <w:rPr>
                <w:rFonts w:ascii="Manrope" w:hAnsi="Manrope" w:cs="Arial"/>
                <w:color w:val="000000" w:themeColor="text1"/>
                <w:sz w:val="18"/>
                <w:szCs w:val="18"/>
              </w:rPr>
              <w:t>Swagger</w:t>
            </w:r>
          </w:p>
        </w:tc>
        <w:tc>
          <w:tcPr>
            <w:tcW w:w="778" w:type="pct"/>
          </w:tcPr>
          <w:p w14:paraId="74381013" w14:textId="77777777" w:rsidR="00C57FD1" w:rsidRPr="005045D5" w:rsidRDefault="00C57FD1" w:rsidP="00C57FD1">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36" w:type="pct"/>
          </w:tcPr>
          <w:p w14:paraId="25CDA4E9" w14:textId="77777777" w:rsidR="00C57FD1" w:rsidRPr="005045D5" w:rsidRDefault="00C57FD1" w:rsidP="00C57FD1">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color w:val="000000" w:themeColor="text1"/>
                <w:sz w:val="18"/>
                <w:szCs w:val="18"/>
              </w:rPr>
              <w:t>Strumento software open-source utilizzato per progettare, costruire, documentare e testare servizi web REST. È diventato uno standard come linguaggio per descrivere le interfacce dei servizi web REST.</w:t>
            </w:r>
          </w:p>
        </w:tc>
      </w:tr>
    </w:tbl>
    <w:p w14:paraId="5A381263" w14:textId="77777777" w:rsidR="00303AC7" w:rsidRPr="005045D5" w:rsidRDefault="00303AC7" w:rsidP="005543DB">
      <w:pPr>
        <w:rPr>
          <w:rFonts w:ascii="Manrope" w:eastAsia="Times New Roman" w:hAnsi="Manrope" w:cs="Arial"/>
          <w:color w:val="1B4650"/>
        </w:rPr>
      </w:pPr>
      <w:bookmarkStart w:id="86" w:name="_T_1"/>
      <w:bookmarkStart w:id="87" w:name="_Toc148456682"/>
      <w:bookmarkEnd w:id="86"/>
    </w:p>
    <w:p w14:paraId="39D7C1C2" w14:textId="77777777" w:rsidR="00303AC7" w:rsidRPr="005045D5" w:rsidRDefault="00303AC7">
      <w:pPr>
        <w:rPr>
          <w:rFonts w:ascii="Manrope" w:eastAsia="Times New Roman" w:hAnsi="Manrope" w:cs="Arial"/>
          <w:b/>
          <w:bCs/>
          <w:color w:val="1B4650"/>
        </w:rPr>
      </w:pPr>
      <w:r w:rsidRPr="005045D5">
        <w:rPr>
          <w:rFonts w:ascii="Manrope" w:eastAsia="Times New Roman" w:hAnsi="Manrope" w:cs="Arial"/>
          <w:color w:val="1B4650"/>
        </w:rPr>
        <w:br w:type="page"/>
      </w:r>
    </w:p>
    <w:p w14:paraId="1BC679B7" w14:textId="34263BFA" w:rsidR="00234B9F" w:rsidRPr="005045D5" w:rsidRDefault="009C408D" w:rsidP="00F6245F">
      <w:pPr>
        <w:pStyle w:val="Heading2"/>
      </w:pPr>
      <w:bookmarkStart w:id="88" w:name="_T_2"/>
      <w:bookmarkStart w:id="89" w:name="_Toc196404081"/>
      <w:bookmarkStart w:id="90" w:name="_Toc196756602"/>
      <w:bookmarkEnd w:id="88"/>
      <w:r w:rsidRPr="005045D5">
        <w:lastRenderedPageBreak/>
        <w:t>T</w:t>
      </w:r>
      <w:bookmarkEnd w:id="89"/>
      <w:bookmarkEnd w:id="90"/>
      <w:r w:rsidRPr="005045D5">
        <w:t xml:space="preserve"> </w:t>
      </w:r>
      <w:bookmarkEnd w:id="87"/>
    </w:p>
    <w:tbl>
      <w:tblPr>
        <w:tblStyle w:val="Stile2"/>
        <w:tblW w:w="5000" w:type="pct"/>
        <w:tblLook w:val="04A0" w:firstRow="1" w:lastRow="0" w:firstColumn="1" w:lastColumn="0" w:noHBand="0" w:noVBand="1"/>
      </w:tblPr>
      <w:tblGrid>
        <w:gridCol w:w="2123"/>
        <w:gridCol w:w="1275"/>
        <w:gridCol w:w="5952"/>
      </w:tblGrid>
      <w:tr w:rsidR="009723AB" w:rsidRPr="005045D5" w14:paraId="678ABCEB"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2CAD286D" w14:textId="77777777" w:rsidR="009723AB" w:rsidRPr="005045D5" w:rsidRDefault="009723AB">
            <w:pPr>
              <w:pStyle w:val="NormalWeb"/>
              <w:spacing w:before="0" w:beforeAutospacing="0" w:after="0" w:afterAutospacing="0"/>
              <w:jc w:val="center"/>
              <w:rPr>
                <w:rFonts w:ascii="Manrope" w:hAnsi="Manrope" w:cs="Arial" w:hint="eastAsia"/>
                <w:b w:val="0"/>
                <w:color w:val="FFFFFF"/>
                <w:sz w:val="18"/>
                <w:szCs w:val="18"/>
              </w:rPr>
            </w:pPr>
            <w:r w:rsidRPr="005045D5">
              <w:rPr>
                <w:rFonts w:ascii="Manrope" w:hAnsi="Manrope" w:cs="Arial"/>
              </w:rPr>
              <w:t> </w:t>
            </w:r>
            <w:r w:rsidRPr="005045D5">
              <w:rPr>
                <w:rFonts w:ascii="Manrope" w:hAnsi="Manrope" w:cs="Arial"/>
                <w:color w:val="FFFFFF"/>
                <w:sz w:val="18"/>
                <w:szCs w:val="18"/>
              </w:rPr>
              <w:t>VOCE</w:t>
            </w:r>
          </w:p>
        </w:tc>
        <w:tc>
          <w:tcPr>
            <w:tcW w:w="682" w:type="pct"/>
            <w:hideMark/>
          </w:tcPr>
          <w:p w14:paraId="09F49B44" w14:textId="77777777" w:rsidR="009723AB" w:rsidRPr="005045D5" w:rsidRDefault="009723AB" w:rsidP="00E238EF">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color w:val="FFFFFF"/>
                <w:sz w:val="18"/>
                <w:szCs w:val="18"/>
              </w:rPr>
            </w:pPr>
            <w:r w:rsidRPr="005045D5">
              <w:rPr>
                <w:rFonts w:cs="Arial"/>
                <w:b/>
                <w:bCs/>
                <w:color w:val="FFFFFF" w:themeColor="background1"/>
                <w:sz w:val="18"/>
                <w:szCs w:val="18"/>
              </w:rPr>
              <w:t>RIFERIMENTO</w:t>
            </w:r>
          </w:p>
        </w:tc>
        <w:tc>
          <w:tcPr>
            <w:tcW w:w="3183" w:type="pct"/>
            <w:hideMark/>
          </w:tcPr>
          <w:p w14:paraId="07F545FD" w14:textId="77777777" w:rsidR="009723AB" w:rsidRPr="005045D5" w:rsidRDefault="009723AB" w:rsidP="00E238EF">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bCs/>
                <w:color w:val="FFFFFF"/>
                <w:sz w:val="18"/>
                <w:szCs w:val="18"/>
              </w:rPr>
            </w:pPr>
            <w:r w:rsidRPr="005045D5">
              <w:rPr>
                <w:rFonts w:cs="Arial"/>
                <w:b/>
                <w:bCs/>
                <w:color w:val="FFFFFF"/>
                <w:sz w:val="18"/>
                <w:szCs w:val="18"/>
              </w:rPr>
              <w:t>DEFINIZIONE</w:t>
            </w:r>
          </w:p>
        </w:tc>
      </w:tr>
      <w:tr w:rsidR="009723AB" w:rsidRPr="005045D5" w14:paraId="4079B81C"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tcPr>
          <w:p w14:paraId="507E848C"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Tag</w:t>
            </w:r>
          </w:p>
        </w:tc>
        <w:tc>
          <w:tcPr>
            <w:tcW w:w="682" w:type="pct"/>
          </w:tcPr>
          <w:p w14:paraId="20AFCE65" w14:textId="77777777" w:rsidR="009723AB" w:rsidRPr="005045D5" w:rsidRDefault="009723AB" w:rsidP="00DB149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3" w:type="pct"/>
          </w:tcPr>
          <w:p w14:paraId="138DC2E0" w14:textId="77777777" w:rsidR="009723AB" w:rsidRPr="005045D5" w:rsidRDefault="009723AB" w:rsidP="001426C9">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Parola chiave o un termine associato a un'informazione, per identificare e descrivere le risorse e le collezioni rendendo possibile la classificazione e la ricerca di informazioni basata su parole chiave.</w:t>
            </w:r>
          </w:p>
        </w:tc>
      </w:tr>
      <w:tr w:rsidR="009723AB" w:rsidRPr="005045D5" w14:paraId="23371D78"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1898CE82"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Teca Multimediale</w:t>
            </w:r>
          </w:p>
        </w:tc>
        <w:tc>
          <w:tcPr>
            <w:tcW w:w="682" w:type="pct"/>
            <w:hideMark/>
          </w:tcPr>
          <w:p w14:paraId="39371DE1" w14:textId="77777777" w:rsidR="009723AB" w:rsidRPr="005045D5" w:rsidRDefault="009723AB" w:rsidP="00DB149C">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TM</w:t>
            </w:r>
          </w:p>
        </w:tc>
        <w:tc>
          <w:tcPr>
            <w:tcW w:w="3183" w:type="pct"/>
            <w:hideMark/>
          </w:tcPr>
          <w:p w14:paraId="6D834A25" w14:textId="2CE05273" w:rsidR="00815C4B" w:rsidRPr="00815C4B" w:rsidRDefault="00815C4B" w:rsidP="00815C4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Pr>
                <w:rFonts w:ascii="Manrope" w:hAnsi="Manrope" w:cs="Arial"/>
                <w:sz w:val="18"/>
                <w:szCs w:val="18"/>
              </w:rPr>
              <w:t>I</w:t>
            </w:r>
            <w:r w:rsidRPr="00815C4B">
              <w:rPr>
                <w:rFonts w:ascii="Manrope" w:hAnsi="Manrope" w:cs="Arial"/>
                <w:sz w:val="18"/>
                <w:szCs w:val="18"/>
              </w:rPr>
              <w:t xml:space="preserve">nterfaccia utente offerta in modalità </w:t>
            </w:r>
            <w:r w:rsidRPr="00D55B65">
              <w:rPr>
                <w:rFonts w:ascii="Manrope" w:hAnsi="Manrope" w:cs="Arial"/>
                <w:sz w:val="18"/>
                <w:szCs w:val="18"/>
                <w:lang w:val="en-GB"/>
              </w:rPr>
              <w:t>Software-as-a-Service (SaaS)</w:t>
            </w:r>
            <w:r w:rsidRPr="00815C4B">
              <w:rPr>
                <w:rFonts w:ascii="Manrope" w:hAnsi="Manrope" w:cs="Arial"/>
                <w:sz w:val="18"/>
                <w:szCs w:val="18"/>
              </w:rPr>
              <w:t>, che può essere integrata all’interno dei sistemi di produzione del dato attraverso un apposito “widget”.</w:t>
            </w:r>
          </w:p>
          <w:p w14:paraId="1282139D" w14:textId="092C83E4" w:rsidR="009723AB" w:rsidRPr="005045D5" w:rsidRDefault="00815C4B" w:rsidP="0010074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815C4B">
              <w:rPr>
                <w:rFonts w:ascii="Manrope" w:hAnsi="Manrope" w:cs="Arial"/>
                <w:sz w:val="18"/>
                <w:szCs w:val="18"/>
              </w:rPr>
              <w:t>Mediante la Teca Multimediale è possibile creare, modificare, ricercare ed eliminare risorse digitali in I.PaC, ma anche eseguire ricerche avanzate, gestire le relative rappresentazioni (renditions) per consentire l’accesso a diverse categorie di utenti e avviare processi avanzati di estrazione entità e/o arricchimento (Content Processing Avanzato).</w:t>
            </w:r>
          </w:p>
        </w:tc>
      </w:tr>
      <w:tr w:rsidR="009723AB" w:rsidRPr="005045D5" w14:paraId="62C4F1DF"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14723740"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Template</w:t>
            </w:r>
          </w:p>
        </w:tc>
        <w:tc>
          <w:tcPr>
            <w:tcW w:w="682" w:type="pct"/>
            <w:hideMark/>
          </w:tcPr>
          <w:p w14:paraId="7CBE3DA1" w14:textId="77777777" w:rsidR="009723AB" w:rsidRPr="005045D5" w:rsidRDefault="009723AB" w:rsidP="00EC0990">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3" w:type="pct"/>
            <w:hideMark/>
          </w:tcPr>
          <w:p w14:paraId="294F5036"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Schema per i tipi nodi e tipi archi, funzionale e ottimizzato ai fini della ricerca dei dati. Può essere predefinito dal sistema o creato on demand per particolari Data product.</w:t>
            </w:r>
          </w:p>
        </w:tc>
      </w:tr>
      <w:tr w:rsidR="009723AB" w:rsidRPr="005045D5" w14:paraId="05319578"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387FD214"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Tenancy</w:t>
            </w:r>
          </w:p>
        </w:tc>
        <w:tc>
          <w:tcPr>
            <w:tcW w:w="682" w:type="pct"/>
            <w:hideMark/>
          </w:tcPr>
          <w:p w14:paraId="1AAB097B" w14:textId="77777777" w:rsidR="009723AB" w:rsidRPr="005045D5" w:rsidRDefault="009723AB" w:rsidP="00EC0990">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p>
        </w:tc>
        <w:tc>
          <w:tcPr>
            <w:tcW w:w="3183" w:type="pct"/>
            <w:hideMark/>
          </w:tcPr>
          <w:p w14:paraId="2E9780B6" w14:textId="77777777" w:rsidR="009723AB" w:rsidRPr="005045D5" w:rsidRDefault="009723AB" w:rsidP="006C2BCA">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È un’area logica di pertinenza (visibilità e operatività sul dato) associata ai singoli Enti, per uno specifico sistema e uno specifico dominio. Consente la gestione delle Risorse digitali/Contenitori e dei dati descrittivi.</w:t>
            </w:r>
          </w:p>
        </w:tc>
      </w:tr>
      <w:tr w:rsidR="009723AB" w:rsidRPr="005045D5" w14:paraId="265DB10F"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5A3FDDC8"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Tenancy di servizio</w:t>
            </w:r>
          </w:p>
        </w:tc>
        <w:tc>
          <w:tcPr>
            <w:tcW w:w="682" w:type="pct"/>
            <w:hideMark/>
          </w:tcPr>
          <w:p w14:paraId="5F2C1C8B" w14:textId="77777777" w:rsidR="009723AB" w:rsidRPr="005045D5" w:rsidRDefault="009723AB" w:rsidP="00EC0990">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3" w:type="pct"/>
            <w:hideMark/>
          </w:tcPr>
          <w:p w14:paraId="3A4FE700"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Tipologia di Tenancy associata ai singoli Enti, ma non associati ad un sistema (ad es. nei casi in cui partecipano a progetti di digitalizzazione). Tali Tenancy saranno recuperate grazie ai metadati inviati dal sistema finale, così da completare la tripletta necessaria per eseguire la trasformazione in Tenancy regolare.</w:t>
            </w:r>
          </w:p>
        </w:tc>
      </w:tr>
      <w:tr w:rsidR="009723AB" w:rsidRPr="005045D5" w14:paraId="059949AF"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735E5FEB"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Tenancy potenziale</w:t>
            </w:r>
          </w:p>
        </w:tc>
        <w:tc>
          <w:tcPr>
            <w:tcW w:w="682" w:type="pct"/>
            <w:hideMark/>
          </w:tcPr>
          <w:p w14:paraId="0692A18D" w14:textId="77777777" w:rsidR="009723AB" w:rsidRPr="005045D5" w:rsidRDefault="009723AB" w:rsidP="00EC0990">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83" w:type="pct"/>
            <w:hideMark/>
          </w:tcPr>
          <w:p w14:paraId="424C5658"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Tipologia di Tenancy associata ai singoli Content Owner/Tenant dei Sistemi di produzione del dato che aderiscono come federati. </w:t>
            </w:r>
          </w:p>
        </w:tc>
      </w:tr>
      <w:tr w:rsidR="009723AB" w:rsidRPr="005045D5" w14:paraId="4D713FEB"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64AC7EA3" w14:textId="4570D89E" w:rsidR="009723AB" w:rsidRPr="00D55B65" w:rsidRDefault="009723AB" w:rsidP="00CB6FCC">
            <w:pPr>
              <w:pStyle w:val="NormalWeb"/>
              <w:spacing w:before="0" w:beforeAutospacing="0" w:after="0" w:afterAutospacing="0"/>
              <w:rPr>
                <w:rFonts w:ascii="Manrope" w:hAnsi="Manrope" w:cs="Arial" w:hint="eastAsia"/>
                <w:sz w:val="18"/>
                <w:szCs w:val="18"/>
                <w:lang w:val="en-GB"/>
              </w:rPr>
            </w:pPr>
            <w:r w:rsidRPr="00D55B65">
              <w:rPr>
                <w:rFonts w:ascii="Manrope" w:hAnsi="Manrope" w:cs="Arial"/>
                <w:sz w:val="18"/>
                <w:szCs w:val="18"/>
                <w:lang w:val="en-GB"/>
              </w:rPr>
              <w:t>Tenant</w:t>
            </w:r>
            <w:r w:rsidR="00E6789B" w:rsidRPr="00D55B65">
              <w:rPr>
                <w:rFonts w:ascii="Manrope" w:hAnsi="Manrope" w:cs="Arial"/>
                <w:sz w:val="18"/>
                <w:szCs w:val="18"/>
                <w:lang w:val="en-GB"/>
              </w:rPr>
              <w:t xml:space="preserve"> </w:t>
            </w:r>
          </w:p>
        </w:tc>
        <w:tc>
          <w:tcPr>
            <w:tcW w:w="682" w:type="pct"/>
            <w:hideMark/>
          </w:tcPr>
          <w:p w14:paraId="488318AB" w14:textId="77777777" w:rsidR="009723AB" w:rsidRPr="005045D5" w:rsidRDefault="009723AB" w:rsidP="00EC0990">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3" w:type="pct"/>
            <w:hideMark/>
          </w:tcPr>
          <w:p w14:paraId="68562FB6"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Vedi </w:t>
            </w:r>
            <w:r w:rsidRPr="005045D5">
              <w:rPr>
                <w:rFonts w:ascii="Manrope" w:hAnsi="Manrope" w:cs="Arial"/>
                <w:i/>
                <w:sz w:val="18"/>
                <w:szCs w:val="18"/>
              </w:rPr>
              <w:t>Content Owner</w:t>
            </w:r>
          </w:p>
        </w:tc>
      </w:tr>
      <w:tr w:rsidR="009723AB" w:rsidRPr="005045D5" w14:paraId="753544A2"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0CADFC4E"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Thesaurus</w:t>
            </w:r>
          </w:p>
        </w:tc>
        <w:tc>
          <w:tcPr>
            <w:tcW w:w="682" w:type="pct"/>
            <w:hideMark/>
          </w:tcPr>
          <w:p w14:paraId="09B4FF53" w14:textId="77777777" w:rsidR="009723AB" w:rsidRPr="005045D5" w:rsidRDefault="009723AB" w:rsidP="00EC0990">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83" w:type="pct"/>
            <w:hideMark/>
          </w:tcPr>
          <w:p w14:paraId="7FB3D576"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Insieme di termini relazionati tra loro in maniera gerarchica e disposti all’interno di una alberatura logica e fisica che ne determina l’interdipendenza o la correlazione. </w:t>
            </w:r>
          </w:p>
          <w:p w14:paraId="3111068E"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Le voci del thesaurus possono essere messe in relazione con altre voci attraverso puntamenti interni o esterni allo stesso.</w:t>
            </w:r>
          </w:p>
        </w:tc>
      </w:tr>
      <w:tr w:rsidR="009723AB" w:rsidRPr="005045D5" w14:paraId="4202B055"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1796ECE5" w14:textId="77777777" w:rsidR="009723AB" w:rsidRPr="005045D5" w:rsidRDefault="009723AB" w:rsidP="00CB6FCC">
            <w:pPr>
              <w:pStyle w:val="NormalWeb"/>
              <w:spacing w:before="0" w:beforeAutospacing="0" w:after="0" w:afterAutospacing="0"/>
              <w:rPr>
                <w:rFonts w:ascii="Manrope" w:hAnsi="Manrope" w:cs="Arial" w:hint="eastAsia"/>
                <w:sz w:val="18"/>
                <w:szCs w:val="18"/>
              </w:rPr>
            </w:pPr>
            <w:bookmarkStart w:id="91" w:name="_Hlk160828498"/>
            <w:r w:rsidRPr="005045D5">
              <w:rPr>
                <w:rFonts w:ascii="Manrope" w:hAnsi="Manrope" w:cs="Arial"/>
                <w:sz w:val="18"/>
                <w:szCs w:val="18"/>
              </w:rPr>
              <w:t>Thumbnail</w:t>
            </w:r>
            <w:bookmarkEnd w:id="91"/>
          </w:p>
        </w:tc>
        <w:tc>
          <w:tcPr>
            <w:tcW w:w="682" w:type="pct"/>
            <w:hideMark/>
          </w:tcPr>
          <w:p w14:paraId="140AD25A" w14:textId="77777777" w:rsidR="009723AB" w:rsidRPr="005045D5" w:rsidRDefault="009723AB" w:rsidP="00EC0990">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3" w:type="pct"/>
            <w:hideMark/>
          </w:tcPr>
          <w:p w14:paraId="7E349345" w14:textId="77777777" w:rsidR="009723AB" w:rsidRPr="005045D5" w:rsidRDefault="009723AB" w:rsidP="0090250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color w:val="000000" w:themeColor="text1"/>
                <w:sz w:val="18"/>
                <w:szCs w:val="18"/>
              </w:rPr>
              <w:t>Termine che viene usato normalmente in informatica per definire un'anteprima di un'immagine più grande, che quindi viene presentata in formato ridotto. In fase di onboarding tecnico è possibile definire una serie di regole (es. dimensioni, qualità e rotazione), raggruppate in base alla tipologia del media per la quale si vuole creare la thumbnail.</w:t>
            </w:r>
          </w:p>
        </w:tc>
      </w:tr>
      <w:tr w:rsidR="009723AB" w:rsidRPr="005045D5" w14:paraId="34AF3D9A"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7C3386DD"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Tipo arco</w:t>
            </w:r>
          </w:p>
        </w:tc>
        <w:tc>
          <w:tcPr>
            <w:tcW w:w="682" w:type="pct"/>
            <w:hideMark/>
          </w:tcPr>
          <w:p w14:paraId="5FC9D241" w14:textId="77777777" w:rsidR="009723AB" w:rsidRPr="005045D5" w:rsidRDefault="009723AB" w:rsidP="00EC0990">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83" w:type="pct"/>
          </w:tcPr>
          <w:p w14:paraId="5C93FF1F"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FF0000"/>
                <w:sz w:val="18"/>
                <w:szCs w:val="18"/>
              </w:rPr>
            </w:pPr>
            <w:r w:rsidRPr="005045D5">
              <w:rPr>
                <w:rFonts w:ascii="Manrope" w:hAnsi="Manrope" w:cs="Arial"/>
                <w:color w:val="000000" w:themeColor="text1"/>
                <w:sz w:val="18"/>
                <w:szCs w:val="18"/>
              </w:rPr>
              <w:t>Nel dettaglio in I.PaC rappresentano la classificazione delle relazioni che intercorrono tra le relative entità (nodo) coinvolte.</w:t>
            </w:r>
          </w:p>
        </w:tc>
      </w:tr>
      <w:tr w:rsidR="009723AB" w:rsidRPr="005045D5" w14:paraId="5ADC5C58"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41DB01A8"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Tipo media</w:t>
            </w:r>
          </w:p>
        </w:tc>
        <w:tc>
          <w:tcPr>
            <w:tcW w:w="682" w:type="pct"/>
            <w:hideMark/>
          </w:tcPr>
          <w:p w14:paraId="09DB532A" w14:textId="77777777" w:rsidR="009723AB" w:rsidRPr="005045D5" w:rsidRDefault="009723AB" w:rsidP="00EC0990">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3" w:type="pct"/>
            <w:hideMark/>
          </w:tcPr>
          <w:p w14:paraId="3E123086"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Tipologia di un formato di file in base allo specifico utilizzo (ad esempio documenti impaginati, immagini raster e/o vettoriali, video o 3D).</w:t>
            </w:r>
          </w:p>
        </w:tc>
      </w:tr>
      <w:tr w:rsidR="009723AB" w:rsidRPr="005045D5" w14:paraId="432C96A7"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489"/>
        </w:trPr>
        <w:tc>
          <w:tcPr>
            <w:cnfStyle w:val="001000000000" w:firstRow="0" w:lastRow="0" w:firstColumn="1" w:lastColumn="0" w:oddVBand="0" w:evenVBand="0" w:oddHBand="0" w:evenHBand="0" w:firstRowFirstColumn="0" w:firstRowLastColumn="0" w:lastRowFirstColumn="0" w:lastRowLastColumn="0"/>
            <w:tcW w:w="1135" w:type="pct"/>
            <w:hideMark/>
          </w:tcPr>
          <w:p w14:paraId="52CF89BD" w14:textId="77777777" w:rsidR="009723AB" w:rsidRPr="005045D5" w:rsidRDefault="009723AB" w:rsidP="007424C3">
            <w:pPr>
              <w:pStyle w:val="NormalWeb"/>
              <w:spacing w:before="0" w:beforeAutospacing="0" w:after="0" w:afterAutospacing="0"/>
              <w:rPr>
                <w:rFonts w:ascii="Manrope" w:hAnsi="Manrope" w:cs="Arial" w:hint="eastAsia"/>
                <w:b w:val="0"/>
                <w:sz w:val="18"/>
                <w:szCs w:val="18"/>
              </w:rPr>
            </w:pPr>
            <w:r w:rsidRPr="005045D5">
              <w:rPr>
                <w:rFonts w:ascii="Manrope" w:hAnsi="Manrope" w:cs="Arial"/>
                <w:sz w:val="18"/>
                <w:szCs w:val="18"/>
              </w:rPr>
              <w:lastRenderedPageBreak/>
              <w:t>Tipo nodo</w:t>
            </w:r>
          </w:p>
        </w:tc>
        <w:tc>
          <w:tcPr>
            <w:tcW w:w="682" w:type="pct"/>
            <w:hideMark/>
          </w:tcPr>
          <w:p w14:paraId="7EE3F578" w14:textId="77777777" w:rsidR="009723AB" w:rsidRPr="005045D5" w:rsidRDefault="009723AB" w:rsidP="00DB149C">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83" w:type="pct"/>
          </w:tcPr>
          <w:p w14:paraId="0A4CE652" w14:textId="77777777" w:rsidR="009723AB" w:rsidRPr="005045D5" w:rsidRDefault="009723AB" w:rsidP="007424C3">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Nei grafi di conoscenza generati dalla componente Processori di dominio, rappresentano la classificazione o categorizzazione dei nodi.</w:t>
            </w:r>
          </w:p>
        </w:tc>
      </w:tr>
      <w:tr w:rsidR="009723AB" w:rsidRPr="005045D5" w14:paraId="3DBA3D4D"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209C6DB8"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Tipologia formato media</w:t>
            </w:r>
          </w:p>
        </w:tc>
        <w:tc>
          <w:tcPr>
            <w:tcW w:w="682" w:type="pct"/>
            <w:hideMark/>
          </w:tcPr>
          <w:p w14:paraId="2C29F8A6" w14:textId="77777777" w:rsidR="009723AB" w:rsidRPr="005045D5" w:rsidRDefault="009723AB">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3" w:type="pct"/>
            <w:hideMark/>
          </w:tcPr>
          <w:p w14:paraId="6134B2BF"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Estensione di una risorsa digitale (es. docx, pdf, jpeg, ecc.).</w:t>
            </w:r>
          </w:p>
        </w:tc>
      </w:tr>
      <w:tr w:rsidR="009723AB" w:rsidRPr="005045D5" w14:paraId="605C2B75"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2CCE8CBD"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Tipologia media</w:t>
            </w:r>
          </w:p>
        </w:tc>
        <w:tc>
          <w:tcPr>
            <w:tcW w:w="682" w:type="pct"/>
            <w:hideMark/>
          </w:tcPr>
          <w:p w14:paraId="0AF9F95E" w14:textId="77777777" w:rsidR="009723AB" w:rsidRPr="005045D5" w:rsidRDefault="009723AB">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83" w:type="pct"/>
            <w:hideMark/>
          </w:tcPr>
          <w:p w14:paraId="32E0424C"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Tipologia di un media (es. audio, video, ecc.).</w:t>
            </w:r>
          </w:p>
        </w:tc>
      </w:tr>
      <w:tr w:rsidR="009723AB" w:rsidRPr="005045D5" w14:paraId="31463D8C"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4AFC1D24"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Tracciato descrittivo</w:t>
            </w:r>
          </w:p>
        </w:tc>
        <w:tc>
          <w:tcPr>
            <w:tcW w:w="682" w:type="pct"/>
            <w:hideMark/>
          </w:tcPr>
          <w:p w14:paraId="44F6CEA9" w14:textId="77777777" w:rsidR="009723AB" w:rsidRPr="005045D5" w:rsidRDefault="009723AB">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3" w:type="pct"/>
            <w:hideMark/>
          </w:tcPr>
          <w:p w14:paraId="4B630867"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File strutturato in linguaggio formale (.xml, .csv, etc.) conforme ad un modello di riferimento.</w:t>
            </w:r>
          </w:p>
        </w:tc>
      </w:tr>
      <w:tr w:rsidR="009723AB" w:rsidRPr="005045D5" w14:paraId="50C0EBF7"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6EB3ED70"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Tracciato descrittivo base di dominio</w:t>
            </w:r>
          </w:p>
        </w:tc>
        <w:tc>
          <w:tcPr>
            <w:tcW w:w="682" w:type="pct"/>
            <w:hideMark/>
          </w:tcPr>
          <w:p w14:paraId="07A8C9C4" w14:textId="77777777" w:rsidR="009723AB" w:rsidRPr="005045D5" w:rsidRDefault="009723AB">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83" w:type="pct"/>
            <w:hideMark/>
          </w:tcPr>
          <w:p w14:paraId="71512337"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Rappresentazione dello schema (livello informativo intensionale) che descrive per ciascun dominio e per ciascuna fonte (MIC e non MIC) le entità e le relative relazioni presenti nei sistemi di origine. La fase I dei Processori di dominio ha come obiettivo alimentare una prima rappresentazione del grafo di conoscenza di dominio che risponde allo schema descrittivo base di dominio.</w:t>
            </w:r>
          </w:p>
        </w:tc>
      </w:tr>
      <w:tr w:rsidR="009723AB" w:rsidRPr="005045D5" w14:paraId="269AE8AF"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14294DA8"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Tracciato descrittivo semantico</w:t>
            </w:r>
          </w:p>
        </w:tc>
        <w:tc>
          <w:tcPr>
            <w:tcW w:w="682" w:type="pct"/>
            <w:hideMark/>
          </w:tcPr>
          <w:p w14:paraId="0F94E13A" w14:textId="77777777" w:rsidR="009723AB" w:rsidRPr="005045D5" w:rsidRDefault="009723AB">
            <w:pP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3" w:type="pct"/>
            <w:hideMark/>
          </w:tcPr>
          <w:p w14:paraId="5D913494"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Rappresentazione dello schema (livello informativo intensionale) unico per ciascun dominio che descrive le entità e le relative relazioni arricchito da relazioni aggiuntive che provengono dall'elaborazione dei media. La fase III dei Processori di dominio ha come obiettivo arricchire la rappresentazione ottenuta dalla fase II e arrivare a costituire il grafo di conoscenza di dominio completo.</w:t>
            </w:r>
          </w:p>
        </w:tc>
      </w:tr>
      <w:tr w:rsidR="009723AB" w:rsidRPr="005045D5" w14:paraId="3FF935DA"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1FDD5007" w14:textId="77777777" w:rsidR="009723AB" w:rsidRPr="005045D5" w:rsidRDefault="009723AB" w:rsidP="00CB6FCC">
            <w:pPr>
              <w:pStyle w:val="NormalWeb"/>
              <w:spacing w:before="0" w:beforeAutospacing="0" w:after="0" w:afterAutospacing="0"/>
              <w:rPr>
                <w:rFonts w:ascii="Manrope" w:hAnsi="Manrope" w:cs="Arial" w:hint="eastAsia"/>
                <w:sz w:val="18"/>
                <w:szCs w:val="18"/>
              </w:rPr>
            </w:pPr>
            <w:bookmarkStart w:id="92" w:name="RANGE_C38"/>
            <w:bookmarkStart w:id="93" w:name="Tracciato_descrittivo_target_dominio"/>
            <w:r w:rsidRPr="005045D5">
              <w:rPr>
                <w:rFonts w:ascii="Manrope" w:hAnsi="Manrope" w:cs="Arial"/>
                <w:sz w:val="18"/>
                <w:szCs w:val="18"/>
              </w:rPr>
              <w:t>Tracciato descrittivo target di dominio</w:t>
            </w:r>
            <w:bookmarkEnd w:id="92"/>
            <w:bookmarkEnd w:id="93"/>
          </w:p>
        </w:tc>
        <w:tc>
          <w:tcPr>
            <w:tcW w:w="682" w:type="pct"/>
            <w:hideMark/>
          </w:tcPr>
          <w:p w14:paraId="0853D6D7" w14:textId="77777777" w:rsidR="009723AB" w:rsidRPr="005045D5" w:rsidRDefault="009723AB">
            <w:pP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83" w:type="pct"/>
            <w:hideMark/>
          </w:tcPr>
          <w:p w14:paraId="1365B5B9"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Rappresentazione dello schema (livello informativo intensionale) unico per ciascun dominio che descrive le entità e le relative relazioni a valle di un processo di normalizzazione, ottimizzazione e deduplica. La fase II dei Processori di dominio ha come obiettivo ottimizzare e migliorare la prima rappresentazione del grafo di conoscenza di dominio ottenuta dalla fase I, nonché alimentare una rappresentazione del grafo ottimizzata che risponde allo schema descrittivo target di dominio.</w:t>
            </w:r>
          </w:p>
        </w:tc>
      </w:tr>
    </w:tbl>
    <w:p w14:paraId="39E16C22" w14:textId="77777777" w:rsidR="00234B9F" w:rsidRPr="005045D5" w:rsidRDefault="009C408D">
      <w:pPr>
        <w:pStyle w:val="NormalWeb"/>
        <w:spacing w:before="0" w:beforeAutospacing="0" w:after="0" w:afterAutospacing="0"/>
        <w:jc w:val="both"/>
        <w:divId w:val="1477188687"/>
        <w:rPr>
          <w:rFonts w:ascii="Manrope" w:hAnsi="Manrope" w:cs="Arial" w:hint="eastAsia"/>
        </w:rPr>
      </w:pPr>
      <w:r w:rsidRPr="005045D5">
        <w:rPr>
          <w:rFonts w:ascii="Manrope" w:hAnsi="Manrope" w:cs="Arial"/>
        </w:rPr>
        <w:t> </w:t>
      </w:r>
    </w:p>
    <w:p w14:paraId="15A5A336" w14:textId="23521470" w:rsidR="00913BF2" w:rsidRPr="005045D5" w:rsidRDefault="00913BF2">
      <w:pPr>
        <w:rPr>
          <w:rFonts w:ascii="Manrope" w:hAnsi="Manrope" w:cs="Arial" w:hint="eastAsia"/>
        </w:rPr>
      </w:pPr>
      <w:r w:rsidRPr="005045D5">
        <w:rPr>
          <w:rFonts w:ascii="Manrope" w:hAnsi="Manrope" w:cs="Arial"/>
        </w:rPr>
        <w:br w:type="page"/>
      </w:r>
    </w:p>
    <w:p w14:paraId="17F8756B" w14:textId="1B61933B" w:rsidR="00234B9F" w:rsidRPr="005045D5" w:rsidRDefault="009C408D" w:rsidP="00F6245F">
      <w:pPr>
        <w:pStyle w:val="Heading2"/>
      </w:pPr>
      <w:bookmarkStart w:id="94" w:name="_U"/>
      <w:bookmarkStart w:id="95" w:name="_Toc196404082"/>
      <w:bookmarkStart w:id="96" w:name="_Toc148456683"/>
      <w:bookmarkStart w:id="97" w:name="_Toc196756603"/>
      <w:bookmarkEnd w:id="94"/>
      <w:r w:rsidRPr="005045D5">
        <w:lastRenderedPageBreak/>
        <w:t>U</w:t>
      </w:r>
      <w:bookmarkEnd w:id="95"/>
      <w:bookmarkEnd w:id="97"/>
      <w:r w:rsidRPr="005045D5">
        <w:t xml:space="preserve"> </w:t>
      </w:r>
      <w:bookmarkEnd w:id="96"/>
    </w:p>
    <w:tbl>
      <w:tblPr>
        <w:tblStyle w:val="Stile2"/>
        <w:tblW w:w="5000" w:type="pct"/>
        <w:tblLook w:val="04A0" w:firstRow="1" w:lastRow="0" w:firstColumn="1" w:lastColumn="0" w:noHBand="0" w:noVBand="1"/>
      </w:tblPr>
      <w:tblGrid>
        <w:gridCol w:w="2123"/>
        <w:gridCol w:w="1273"/>
        <w:gridCol w:w="5954"/>
      </w:tblGrid>
      <w:tr w:rsidR="009723AB" w:rsidRPr="005045D5" w14:paraId="4A504B76"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1AF921E0"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 xml:space="preserve">VOCE </w:t>
            </w:r>
          </w:p>
        </w:tc>
        <w:tc>
          <w:tcPr>
            <w:tcW w:w="681" w:type="pct"/>
            <w:hideMark/>
          </w:tcPr>
          <w:p w14:paraId="629545AC"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themeColor="background1"/>
                <w:sz w:val="18"/>
                <w:szCs w:val="18"/>
              </w:rPr>
              <w:t>RIFERIMENTO</w:t>
            </w:r>
          </w:p>
        </w:tc>
        <w:tc>
          <w:tcPr>
            <w:tcW w:w="3184" w:type="pct"/>
            <w:hideMark/>
          </w:tcPr>
          <w:p w14:paraId="139EB346"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sz w:val="18"/>
                <w:szCs w:val="18"/>
              </w:rPr>
              <w:t>DEFINIZIONE</w:t>
            </w:r>
          </w:p>
        </w:tc>
      </w:tr>
      <w:tr w:rsidR="009723AB" w:rsidRPr="005045D5" w14:paraId="054BDE6A"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tcPr>
          <w:p w14:paraId="056BCF34" w14:textId="77777777" w:rsidR="009723AB" w:rsidRPr="005045D5" w:rsidRDefault="009723AB" w:rsidP="00CB6FCC">
            <w:pPr>
              <w:pStyle w:val="NormalWeb"/>
              <w:spacing w:before="0" w:beforeAutospacing="0" w:after="0" w:afterAutospacing="0" w:line="256" w:lineRule="auto"/>
              <w:rPr>
                <w:rFonts w:ascii="Manrope" w:hAnsi="Manrope" w:cs="Arial" w:hint="eastAsia"/>
                <w:b w:val="0"/>
                <w:color w:val="000000" w:themeColor="text1"/>
                <w:sz w:val="18"/>
                <w:szCs w:val="18"/>
              </w:rPr>
            </w:pPr>
            <w:r w:rsidRPr="005045D5">
              <w:rPr>
                <w:rFonts w:ascii="Manrope" w:hAnsi="Manrope" w:cs="Arial"/>
                <w:color w:val="000000" w:themeColor="text1"/>
                <w:sz w:val="18"/>
                <w:szCs w:val="18"/>
              </w:rPr>
              <w:t>Unique Identifier</w:t>
            </w:r>
          </w:p>
        </w:tc>
        <w:tc>
          <w:tcPr>
            <w:tcW w:w="681" w:type="pct"/>
            <w:hideMark/>
          </w:tcPr>
          <w:p w14:paraId="13F8AF7F" w14:textId="77777777" w:rsidR="009723AB" w:rsidRPr="005045D5" w:rsidRDefault="009723AB" w:rsidP="00EC099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UID</w:t>
            </w:r>
          </w:p>
        </w:tc>
        <w:tc>
          <w:tcPr>
            <w:tcW w:w="3184" w:type="pct"/>
            <w:hideMark/>
          </w:tcPr>
          <w:p w14:paraId="4671580E" w14:textId="77777777" w:rsidR="009723AB" w:rsidRPr="005045D5" w:rsidRDefault="009723AB">
            <w:pPr>
              <w:pStyle w:val="NormalWeb"/>
              <w:suppressAutoHyphens/>
              <w:spacing w:before="0" w:beforeAutospacing="0" w:after="0" w:afterAutospacing="0" w:line="256" w:lineRule="auto"/>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bookmarkStart w:id="98" w:name="OLE_LINK1"/>
            <w:r w:rsidRPr="005045D5">
              <w:rPr>
                <w:rFonts w:ascii="Manrope" w:hAnsi="Manrope" w:cs="Arial"/>
                <w:color w:val="000000" w:themeColor="text1"/>
                <w:sz w:val="18"/>
                <w:szCs w:val="18"/>
              </w:rPr>
              <w:t>Codice che identifica univocamente ogni elemento (risorsa digitale, oggetto digitale, collezione…) memorizzato in I. PaC</w:t>
            </w:r>
            <w:bookmarkEnd w:id="98"/>
            <w:r w:rsidRPr="005045D5">
              <w:rPr>
                <w:rFonts w:ascii="Manrope" w:hAnsi="Manrope" w:cs="Arial"/>
                <w:color w:val="000000" w:themeColor="text1"/>
                <w:sz w:val="18"/>
                <w:szCs w:val="18"/>
              </w:rPr>
              <w:t>.</w:t>
            </w:r>
          </w:p>
        </w:tc>
      </w:tr>
      <w:tr w:rsidR="009723AB" w:rsidRPr="005045D5" w14:paraId="3807F691"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4AA04D5E" w14:textId="77777777" w:rsidR="009723AB" w:rsidRPr="005045D5" w:rsidRDefault="009723AB" w:rsidP="00CB6FCC">
            <w:pPr>
              <w:pStyle w:val="NormalWeb"/>
              <w:spacing w:before="0" w:beforeAutospacing="0" w:after="0" w:afterAutospacing="0" w:line="256" w:lineRule="auto"/>
              <w:rPr>
                <w:rFonts w:ascii="Manrope" w:hAnsi="Manrope" w:cs="Arial" w:hint="eastAsia"/>
                <w:sz w:val="18"/>
                <w:szCs w:val="18"/>
              </w:rPr>
            </w:pPr>
            <w:r w:rsidRPr="005045D5">
              <w:rPr>
                <w:rFonts w:ascii="Manrope" w:hAnsi="Manrope" w:cs="Arial"/>
                <w:sz w:val="18"/>
                <w:szCs w:val="18"/>
              </w:rPr>
              <w:t>Universally Unique Identifier</w:t>
            </w:r>
          </w:p>
        </w:tc>
        <w:tc>
          <w:tcPr>
            <w:tcW w:w="681" w:type="pct"/>
            <w:hideMark/>
          </w:tcPr>
          <w:p w14:paraId="02C4E638" w14:textId="77777777" w:rsidR="009723AB" w:rsidRPr="005045D5" w:rsidRDefault="009723AB" w:rsidP="00EC0990">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UUID</w:t>
            </w:r>
          </w:p>
        </w:tc>
        <w:tc>
          <w:tcPr>
            <w:tcW w:w="3184" w:type="pct"/>
            <w:hideMark/>
          </w:tcPr>
          <w:p w14:paraId="56C0A85E" w14:textId="08210E96" w:rsidR="009723AB" w:rsidRPr="005045D5" w:rsidRDefault="009A0C9D">
            <w:pPr>
              <w:pStyle w:val="NormalWeb"/>
              <w:suppressAutoHyphens/>
              <w:spacing w:before="0" w:beforeAutospacing="0" w:after="0" w:afterAutospacing="0" w:line="256" w:lineRule="auto"/>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color w:val="000000" w:themeColor="text1"/>
                <w:sz w:val="18"/>
                <w:szCs w:val="18"/>
              </w:rPr>
              <w:t>Codice che identifica univocamente ogni elemento (risorsa digitale, oggetto digitale, collezione…) memorizzato in I.PaC</w:t>
            </w:r>
            <w:r w:rsidR="00D041F2">
              <w:rPr>
                <w:rFonts w:ascii="Manrope" w:hAnsi="Manrope" w:cs="Arial"/>
                <w:color w:val="000000" w:themeColor="text1"/>
                <w:sz w:val="18"/>
                <w:szCs w:val="18"/>
              </w:rPr>
              <w:t xml:space="preserve">, </w:t>
            </w:r>
            <w:r w:rsidR="00D041F2" w:rsidRPr="00D041F2">
              <w:rPr>
                <w:rFonts w:ascii="Manrope" w:hAnsi="Manrope" w:cs="Arial"/>
                <w:color w:val="000000" w:themeColor="text1"/>
                <w:sz w:val="18"/>
                <w:szCs w:val="18"/>
              </w:rPr>
              <w:t>progettato per essere univoco non solo all'interno di un singolo sistema, ma anche tra sistemi differenti, senza necessità di coordinamento centralizzato</w:t>
            </w:r>
            <w:r w:rsidR="00D041F2">
              <w:rPr>
                <w:rFonts w:ascii="Manrope" w:hAnsi="Manrope" w:cs="Arial"/>
                <w:color w:val="000000" w:themeColor="text1"/>
                <w:sz w:val="18"/>
                <w:szCs w:val="18"/>
              </w:rPr>
              <w:t>.</w:t>
            </w:r>
          </w:p>
        </w:tc>
      </w:tr>
      <w:tr w:rsidR="009723AB" w:rsidRPr="005045D5" w14:paraId="4050C17D"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248AF00B" w14:textId="77777777" w:rsidR="009723AB" w:rsidRPr="005045D5" w:rsidRDefault="009723AB" w:rsidP="00CB6FCC">
            <w:pPr>
              <w:pStyle w:val="NormalWeb"/>
              <w:spacing w:before="0" w:beforeAutospacing="0" w:after="0" w:afterAutospacing="0" w:line="256" w:lineRule="auto"/>
              <w:rPr>
                <w:rFonts w:ascii="Manrope" w:hAnsi="Manrope" w:cs="Arial" w:hint="eastAsia"/>
                <w:sz w:val="18"/>
                <w:szCs w:val="18"/>
              </w:rPr>
            </w:pPr>
            <w:r w:rsidRPr="005045D5">
              <w:rPr>
                <w:rFonts w:ascii="Manrope" w:hAnsi="Manrope" w:cs="Arial"/>
                <w:sz w:val="18"/>
                <w:szCs w:val="18"/>
              </w:rPr>
              <w:t>URI di Riferimento dei Sistemi</w:t>
            </w:r>
          </w:p>
        </w:tc>
        <w:tc>
          <w:tcPr>
            <w:tcW w:w="681" w:type="pct"/>
            <w:hideMark/>
          </w:tcPr>
          <w:p w14:paraId="0127A7E6" w14:textId="77777777" w:rsidR="009723AB" w:rsidRPr="005045D5" w:rsidRDefault="009723AB" w:rsidP="00EC0990">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4" w:type="pct"/>
            <w:hideMark/>
          </w:tcPr>
          <w:p w14:paraId="6960C41F" w14:textId="77777777" w:rsidR="009723AB" w:rsidRPr="005045D5" w:rsidRDefault="009723AB">
            <w:pPr>
              <w:pStyle w:val="NormalWeb"/>
              <w:suppressAutoHyphens/>
              <w:spacing w:before="0" w:beforeAutospacing="0" w:after="0" w:afterAutospacing="0" w:line="256" w:lineRule="auto"/>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API o </w:t>
            </w:r>
            <w:r w:rsidRPr="005045D5">
              <w:rPr>
                <w:rFonts w:ascii="Manrope" w:hAnsi="Manrope" w:cs="Arial"/>
                <w:i/>
                <w:iCs/>
                <w:sz w:val="18"/>
                <w:szCs w:val="18"/>
              </w:rPr>
              <w:t>endpoint</w:t>
            </w:r>
            <w:r w:rsidRPr="005045D5">
              <w:rPr>
                <w:rFonts w:ascii="Manrope" w:hAnsi="Manrope" w:cs="Arial"/>
                <w:sz w:val="18"/>
                <w:szCs w:val="18"/>
              </w:rPr>
              <w:t xml:space="preserve"> del Sistema Esterno per richiamare gli strumenti terminologici utilizzati.</w:t>
            </w:r>
          </w:p>
        </w:tc>
      </w:tr>
      <w:tr w:rsidR="009723AB" w:rsidRPr="005045D5" w14:paraId="6BC93289"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751BB0BF" w14:textId="5E5FF0E3"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User Interface</w:t>
            </w:r>
            <w:r w:rsidR="00E6789B">
              <w:rPr>
                <w:rFonts w:ascii="Manrope" w:hAnsi="Manrope" w:cs="Arial"/>
                <w:sz w:val="18"/>
                <w:szCs w:val="18"/>
              </w:rPr>
              <w:t xml:space="preserve"> </w:t>
            </w:r>
          </w:p>
        </w:tc>
        <w:tc>
          <w:tcPr>
            <w:tcW w:w="681" w:type="pct"/>
            <w:hideMark/>
          </w:tcPr>
          <w:p w14:paraId="42589582" w14:textId="77777777" w:rsidR="009723AB" w:rsidRPr="005045D5" w:rsidRDefault="009723AB" w:rsidP="00EC0990">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Pr>
                <w:rFonts w:ascii="Manrope" w:hAnsi="Manrope" w:cs="Arial"/>
                <w:sz w:val="18"/>
                <w:szCs w:val="18"/>
              </w:rPr>
              <w:t>UI</w:t>
            </w:r>
          </w:p>
        </w:tc>
        <w:tc>
          <w:tcPr>
            <w:tcW w:w="3184" w:type="pct"/>
            <w:hideMark/>
          </w:tcPr>
          <w:p w14:paraId="5B6C7B76"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 xml:space="preserve">Interfaccia che permette di mettere in relazione i servizi digitali e i loro destinatari. </w:t>
            </w:r>
          </w:p>
        </w:tc>
      </w:tr>
      <w:tr w:rsidR="009723AB" w:rsidRPr="005045D5" w14:paraId="0310F9E7"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tcPr>
          <w:p w14:paraId="20A4955A"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7775F1">
              <w:rPr>
                <w:rFonts w:ascii="Manrope" w:hAnsi="Manrope" w:cs="Arial"/>
                <w:sz w:val="18"/>
                <w:szCs w:val="18"/>
              </w:rPr>
              <w:t>Utenti dell’Infrastruttura</w:t>
            </w:r>
          </w:p>
        </w:tc>
        <w:tc>
          <w:tcPr>
            <w:tcW w:w="681" w:type="pct"/>
          </w:tcPr>
          <w:p w14:paraId="6502609B" w14:textId="77777777" w:rsidR="009723AB" w:rsidRPr="005045D5" w:rsidRDefault="009723AB" w:rsidP="00EC0990">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4" w:type="pct"/>
          </w:tcPr>
          <w:p w14:paraId="2740FC04" w14:textId="77777777" w:rsidR="009723AB" w:rsidRPr="005045D5" w:rsidRDefault="009723AB" w:rsidP="00987EAA">
            <w:pPr>
              <w:pStyle w:val="NormalWeb"/>
              <w:suppressAutoHyphens/>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987EAA">
              <w:rPr>
                <w:rFonts w:ascii="Manrope" w:hAnsi="Manrope" w:cs="Arial"/>
                <w:sz w:val="18"/>
                <w:szCs w:val="18"/>
              </w:rPr>
              <w:t>Sistemi che, nell’ambito di una convenzione tra persona giuridica e I.PaC, si candidano all’adesione all’Infrastruttura in modalità integrata o federata, nonché persone giuridiche che una tantum conferiscono per conto terzi risorse digitali e dati descrittivi</w:t>
            </w:r>
          </w:p>
        </w:tc>
      </w:tr>
      <w:tr w:rsidR="009723AB" w:rsidRPr="005045D5" w14:paraId="3501CDA9"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3D4FBB3B"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Utent</w:t>
            </w:r>
            <w:r>
              <w:rPr>
                <w:rFonts w:ascii="Manrope" w:hAnsi="Manrope" w:cs="Arial"/>
                <w:sz w:val="18"/>
                <w:szCs w:val="18"/>
              </w:rPr>
              <w:t>i</w:t>
            </w:r>
            <w:r w:rsidRPr="005045D5">
              <w:rPr>
                <w:rFonts w:ascii="Manrope" w:hAnsi="Manrope" w:cs="Arial"/>
                <w:sz w:val="18"/>
                <w:szCs w:val="18"/>
              </w:rPr>
              <w:t xml:space="preserve"> final</w:t>
            </w:r>
            <w:r>
              <w:rPr>
                <w:rFonts w:ascii="Manrope" w:hAnsi="Manrope" w:cs="Arial"/>
                <w:sz w:val="18"/>
                <w:szCs w:val="18"/>
              </w:rPr>
              <w:t>i</w:t>
            </w:r>
          </w:p>
        </w:tc>
        <w:tc>
          <w:tcPr>
            <w:tcW w:w="681" w:type="pct"/>
            <w:hideMark/>
          </w:tcPr>
          <w:p w14:paraId="36CE95A3" w14:textId="77777777" w:rsidR="009723AB" w:rsidRPr="005045D5" w:rsidRDefault="009723AB" w:rsidP="00EC0990">
            <w:pPr>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84" w:type="pct"/>
            <w:hideMark/>
          </w:tcPr>
          <w:p w14:paraId="2E4F5878"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Cittadini, istituzioni e imprese che accedono ai portali di accesso.</w:t>
            </w:r>
          </w:p>
        </w:tc>
      </w:tr>
      <w:tr w:rsidR="009723AB" w:rsidRPr="005045D5" w14:paraId="01B7356E"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tcPr>
          <w:p w14:paraId="213B8C9C" w14:textId="77777777" w:rsidR="009723AB" w:rsidRPr="007775F1" w:rsidRDefault="009723AB" w:rsidP="00CB4AB0">
            <w:pPr>
              <w:pStyle w:val="NormalWeb"/>
              <w:rPr>
                <w:rFonts w:ascii="Manrope" w:hAnsi="Manrope" w:cs="Arial" w:hint="eastAsia"/>
                <w:sz w:val="18"/>
                <w:szCs w:val="18"/>
              </w:rPr>
            </w:pPr>
            <w:r w:rsidRPr="00CB4AB0">
              <w:rPr>
                <w:rFonts w:ascii="Manrope" w:hAnsi="Manrope" w:cs="Arial"/>
                <w:bCs/>
                <w:sz w:val="18"/>
                <w:szCs w:val="18"/>
              </w:rPr>
              <w:t>Utenti interni</w:t>
            </w:r>
          </w:p>
        </w:tc>
        <w:tc>
          <w:tcPr>
            <w:tcW w:w="681" w:type="pct"/>
          </w:tcPr>
          <w:p w14:paraId="048E09B4" w14:textId="77777777" w:rsidR="009723AB" w:rsidRPr="005045D5" w:rsidRDefault="009723AB" w:rsidP="00EC0990">
            <w:pPr>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4" w:type="pct"/>
          </w:tcPr>
          <w:p w14:paraId="5816E760" w14:textId="77777777" w:rsidR="009723AB" w:rsidRPr="00987EAA" w:rsidRDefault="009723AB" w:rsidP="00B81B58">
            <w:pPr>
              <w:pStyle w:val="NormalWeb"/>
              <w:suppressAutoHyphens/>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B81B58">
              <w:rPr>
                <w:rFonts w:ascii="Manrope" w:hAnsi="Manrope" w:cs="Arial"/>
                <w:sz w:val="18"/>
                <w:szCs w:val="18"/>
              </w:rPr>
              <w:t>Classe di utenti formata da amministratori, sviluppatori e tecnici con funzione di supporto anche sotto il profilo dell’addestramento semantico</w:t>
            </w:r>
            <w:r>
              <w:rPr>
                <w:rFonts w:ascii="Manrope" w:hAnsi="Manrope" w:cs="Arial"/>
                <w:sz w:val="18"/>
                <w:szCs w:val="18"/>
              </w:rPr>
              <w:t>.</w:t>
            </w:r>
          </w:p>
        </w:tc>
      </w:tr>
    </w:tbl>
    <w:p w14:paraId="3E9F7D23" w14:textId="77777777" w:rsidR="00234B9F" w:rsidRPr="005045D5" w:rsidRDefault="009C408D">
      <w:pPr>
        <w:pStyle w:val="NormalWeb"/>
        <w:spacing w:before="0" w:beforeAutospacing="0" w:after="0" w:afterAutospacing="0"/>
        <w:jc w:val="both"/>
        <w:divId w:val="1477188687"/>
        <w:rPr>
          <w:rFonts w:ascii="Manrope" w:hAnsi="Manrope" w:cs="Arial" w:hint="eastAsia"/>
        </w:rPr>
      </w:pPr>
      <w:r w:rsidRPr="005045D5">
        <w:rPr>
          <w:rFonts w:ascii="Manrope" w:hAnsi="Manrope" w:cs="Arial"/>
        </w:rPr>
        <w:t> </w:t>
      </w:r>
    </w:p>
    <w:p w14:paraId="3A195A3F" w14:textId="3AA5BC6B" w:rsidR="00913BF2" w:rsidRPr="005045D5" w:rsidRDefault="00913BF2">
      <w:pPr>
        <w:rPr>
          <w:rFonts w:ascii="Manrope" w:hAnsi="Manrope" w:cs="Arial" w:hint="eastAsia"/>
        </w:rPr>
      </w:pPr>
      <w:r w:rsidRPr="005045D5">
        <w:rPr>
          <w:rFonts w:ascii="Manrope" w:hAnsi="Manrope" w:cs="Arial"/>
        </w:rPr>
        <w:br w:type="page"/>
      </w:r>
    </w:p>
    <w:p w14:paraId="6BDCA727" w14:textId="2E8B9266" w:rsidR="00234B9F" w:rsidRPr="005045D5" w:rsidRDefault="009C408D" w:rsidP="00F6245F">
      <w:pPr>
        <w:pStyle w:val="Heading2"/>
      </w:pPr>
      <w:bookmarkStart w:id="99" w:name="_V"/>
      <w:bookmarkStart w:id="100" w:name="_Toc196404083"/>
      <w:bookmarkStart w:id="101" w:name="_Toc148456684"/>
      <w:bookmarkStart w:id="102" w:name="_Toc196756604"/>
      <w:bookmarkEnd w:id="99"/>
      <w:r w:rsidRPr="005045D5">
        <w:lastRenderedPageBreak/>
        <w:t>V</w:t>
      </w:r>
      <w:bookmarkEnd w:id="100"/>
      <w:bookmarkEnd w:id="102"/>
      <w:r w:rsidRPr="005045D5">
        <w:t xml:space="preserve"> </w:t>
      </w:r>
      <w:bookmarkEnd w:id="101"/>
    </w:p>
    <w:tbl>
      <w:tblPr>
        <w:tblStyle w:val="Stile2"/>
        <w:tblW w:w="5000" w:type="pct"/>
        <w:tblLook w:val="04A0" w:firstRow="1" w:lastRow="0" w:firstColumn="1" w:lastColumn="0" w:noHBand="0" w:noVBand="1"/>
      </w:tblPr>
      <w:tblGrid>
        <w:gridCol w:w="2123"/>
        <w:gridCol w:w="1275"/>
        <w:gridCol w:w="5952"/>
      </w:tblGrid>
      <w:tr w:rsidR="009723AB" w:rsidRPr="005045D5" w14:paraId="4C618DFE"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0FA498A1"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VOCE</w:t>
            </w:r>
          </w:p>
        </w:tc>
        <w:tc>
          <w:tcPr>
            <w:tcW w:w="682" w:type="pct"/>
            <w:hideMark/>
          </w:tcPr>
          <w:p w14:paraId="388005AC"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themeColor="background1"/>
                <w:sz w:val="18"/>
                <w:szCs w:val="18"/>
              </w:rPr>
              <w:t>RIFERIMENTO</w:t>
            </w:r>
          </w:p>
        </w:tc>
        <w:tc>
          <w:tcPr>
            <w:tcW w:w="3183" w:type="pct"/>
            <w:hideMark/>
          </w:tcPr>
          <w:p w14:paraId="22665F45"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sz w:val="18"/>
                <w:szCs w:val="18"/>
              </w:rPr>
              <w:t>DEFINIZIONE</w:t>
            </w:r>
          </w:p>
        </w:tc>
      </w:tr>
      <w:tr w:rsidR="009723AB" w:rsidRPr="005045D5" w14:paraId="140E4BC0"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55911E64"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Validazione</w:t>
            </w:r>
          </w:p>
        </w:tc>
        <w:tc>
          <w:tcPr>
            <w:tcW w:w="682" w:type="pct"/>
            <w:hideMark/>
          </w:tcPr>
          <w:p w14:paraId="3B47C95B" w14:textId="77777777" w:rsidR="009723AB" w:rsidRPr="005045D5" w:rsidRDefault="009723AB" w:rsidP="00EC099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3" w:type="pct"/>
            <w:hideMark/>
          </w:tcPr>
          <w:p w14:paraId="4C047888"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Insieme di funzionalità che certificano la corretta generazione di cluster all’interno di I.PaC.</w:t>
            </w:r>
          </w:p>
          <w:p w14:paraId="6290D664" w14:textId="77777777" w:rsidR="009723AB" w:rsidRPr="005045D5"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5045D5">
              <w:t>automatica: un cluster viene creato o ad esso viene associato un nuovo elemento.</w:t>
            </w:r>
          </w:p>
          <w:p w14:paraId="697DA420" w14:textId="77777777" w:rsidR="009723AB" w:rsidRPr="005045D5" w:rsidRDefault="009723AB" w:rsidP="00CC1090">
            <w:pPr>
              <w:pStyle w:val="ListParagraph"/>
              <w:ind w:left="311" w:hanging="231"/>
              <w:cnfStyle w:val="000000100000" w:firstRow="0" w:lastRow="0" w:firstColumn="0" w:lastColumn="0" w:oddVBand="0" w:evenVBand="0" w:oddHBand="1" w:evenHBand="0" w:firstRowFirstColumn="0" w:firstRowLastColumn="0" w:lastRowFirstColumn="0" w:lastRowLastColumn="0"/>
              <w:rPr>
                <w:rFonts w:hint="eastAsia"/>
              </w:rPr>
            </w:pPr>
            <w:r w:rsidRPr="005045D5">
              <w:t>manuale: un cluster viene creato o ad esso viene associato un nuovo elemento attraverso un intervento manuale (i.e. di un operatore specializzato).</w:t>
            </w:r>
          </w:p>
        </w:tc>
      </w:tr>
      <w:tr w:rsidR="009723AB" w:rsidRPr="005045D5" w14:paraId="1CBD5FE3"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tcPr>
          <w:p w14:paraId="037CBC5A" w14:textId="77777777" w:rsidR="009723AB" w:rsidRPr="005045D5" w:rsidRDefault="009723AB" w:rsidP="008B2338">
            <w:pPr>
              <w:pStyle w:val="NormalWeb"/>
              <w:spacing w:before="0"/>
              <w:rPr>
                <w:rFonts w:ascii="Manrope" w:hAnsi="Manrope" w:cs="Arial" w:hint="eastAsia"/>
                <w:sz w:val="18"/>
                <w:szCs w:val="18"/>
              </w:rPr>
            </w:pPr>
            <w:r w:rsidRPr="008B2338">
              <w:rPr>
                <w:rFonts w:ascii="Manrope" w:hAnsi="Manrope" w:cs="Arial"/>
                <w:bCs/>
                <w:sz w:val="18"/>
                <w:szCs w:val="18"/>
              </w:rPr>
              <w:t>Verifica autorizzazioni e diritti</w:t>
            </w:r>
          </w:p>
        </w:tc>
        <w:tc>
          <w:tcPr>
            <w:tcW w:w="682" w:type="pct"/>
          </w:tcPr>
          <w:p w14:paraId="635273A1" w14:textId="77777777" w:rsidR="009723AB" w:rsidRPr="005045D5" w:rsidRDefault="009723AB" w:rsidP="00EC0990">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83" w:type="pct"/>
          </w:tcPr>
          <w:p w14:paraId="6D2AC466" w14:textId="77777777" w:rsidR="009723AB" w:rsidRPr="005045D5" w:rsidRDefault="009723AB" w:rsidP="00891C1A">
            <w:pPr>
              <w:pStyle w:val="NormalWeb"/>
              <w:suppressAutoHyphens/>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891C1A">
              <w:rPr>
                <w:rFonts w:ascii="Manrope" w:hAnsi="Manrope" w:cs="Arial"/>
                <w:sz w:val="18"/>
                <w:szCs w:val="18"/>
              </w:rPr>
              <w:t>Componente che, in fase di fruizione del dato, applica i profili di visibilità e di protezione derivanti da quanto definito in fase di adesione a I.PaC</w:t>
            </w:r>
            <w:r>
              <w:rPr>
                <w:rFonts w:ascii="Manrope" w:hAnsi="Manrope" w:cs="Arial"/>
                <w:sz w:val="18"/>
                <w:szCs w:val="18"/>
              </w:rPr>
              <w:t>.</w:t>
            </w:r>
          </w:p>
        </w:tc>
      </w:tr>
      <w:tr w:rsidR="009723AB" w:rsidRPr="005045D5" w14:paraId="2AAFA724"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2814516C"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Versionamento</w:t>
            </w:r>
          </w:p>
        </w:tc>
        <w:tc>
          <w:tcPr>
            <w:tcW w:w="682" w:type="pct"/>
            <w:hideMark/>
          </w:tcPr>
          <w:p w14:paraId="2E845A6D" w14:textId="77777777" w:rsidR="009723AB" w:rsidRPr="005045D5" w:rsidRDefault="009723AB" w:rsidP="00EC099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3" w:type="pct"/>
            <w:hideMark/>
          </w:tcPr>
          <w:p w14:paraId="268DD84C"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Creazione di versioni di record e/o risorse digitali con attribuzione di un codice alfanumerico progressivo per gestire eventuali aggiornamenti.</w:t>
            </w:r>
          </w:p>
        </w:tc>
      </w:tr>
      <w:tr w:rsidR="009723AB" w:rsidRPr="005045D5" w14:paraId="69A8072E"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2FABC727" w14:textId="77777777" w:rsidR="009723AB" w:rsidRPr="005045D5" w:rsidRDefault="009723AB" w:rsidP="00CB6FCC">
            <w:pPr>
              <w:pStyle w:val="NormalWeb"/>
              <w:spacing w:before="0" w:beforeAutospacing="0" w:after="0" w:afterAutospacing="0"/>
              <w:rPr>
                <w:rFonts w:ascii="Manrope" w:hAnsi="Manrope" w:cs="Arial" w:hint="eastAsia"/>
                <w:b w:val="0"/>
                <w:color w:val="000000" w:themeColor="text1"/>
                <w:sz w:val="18"/>
                <w:szCs w:val="18"/>
              </w:rPr>
            </w:pPr>
            <w:r w:rsidRPr="005045D5">
              <w:rPr>
                <w:rFonts w:ascii="Manrope" w:hAnsi="Manrope" w:cs="Arial"/>
                <w:color w:val="000000" w:themeColor="text1"/>
                <w:sz w:val="18"/>
                <w:szCs w:val="18"/>
              </w:rPr>
              <w:t>Viewer IIIF</w:t>
            </w:r>
          </w:p>
        </w:tc>
        <w:tc>
          <w:tcPr>
            <w:tcW w:w="682" w:type="pct"/>
          </w:tcPr>
          <w:p w14:paraId="6C03EA0C" w14:textId="77777777" w:rsidR="009723AB" w:rsidRPr="005045D5" w:rsidRDefault="009723AB" w:rsidP="00EC0990">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p>
        </w:tc>
        <w:tc>
          <w:tcPr>
            <w:tcW w:w="3183" w:type="pct"/>
          </w:tcPr>
          <w:p w14:paraId="6D36C81E"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Strumento che supporta il Framework Internazionale dell'Immagine su Internet (IIIF) e permette di visualizzare immagini ad alta risoluzione in modo interattivo su internet. Consentendo il caricamento, lo zoom, la rotazione, il taglio, il cambio di luminosità e contrasto e altre operazioni di manipolazione delle immagini direttamente nel browser.</w:t>
            </w:r>
          </w:p>
        </w:tc>
      </w:tr>
      <w:tr w:rsidR="009723AB" w:rsidRPr="005045D5" w14:paraId="663D9DEF"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6E285948"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Vocabolario</w:t>
            </w:r>
          </w:p>
        </w:tc>
        <w:tc>
          <w:tcPr>
            <w:tcW w:w="682" w:type="pct"/>
            <w:hideMark/>
          </w:tcPr>
          <w:p w14:paraId="1CF61CBD" w14:textId="77777777" w:rsidR="009723AB" w:rsidRPr="005045D5" w:rsidRDefault="009723AB" w:rsidP="00EC099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3" w:type="pct"/>
            <w:hideMark/>
          </w:tcPr>
          <w:p w14:paraId="28B9429F"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Insieme di termini posti in una “lista piatta”, ovvero senza relazioni tra voci. Le voci vengono generalmente raggruppate per tematica o per campo di applicazione, a seconda nelle necessità pratiche per cui viene creato il Vocabolario a supporto della compilazione delle attività descrittive e di catalogazione del patrimonio culturale.</w:t>
            </w:r>
          </w:p>
        </w:tc>
      </w:tr>
      <w:tr w:rsidR="009723AB" w:rsidRPr="005045D5" w14:paraId="404C92D3"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64E0C14C"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Voce Thesaurus</w:t>
            </w:r>
          </w:p>
        </w:tc>
        <w:tc>
          <w:tcPr>
            <w:tcW w:w="682" w:type="pct"/>
            <w:hideMark/>
          </w:tcPr>
          <w:p w14:paraId="1D647AE5" w14:textId="77777777" w:rsidR="009723AB" w:rsidRPr="005045D5" w:rsidRDefault="009723AB" w:rsidP="00EC0990">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p>
        </w:tc>
        <w:tc>
          <w:tcPr>
            <w:tcW w:w="3183" w:type="pct"/>
            <w:hideMark/>
          </w:tcPr>
          <w:p w14:paraId="32CB6774" w14:textId="77777777" w:rsidR="009723AB" w:rsidRPr="005045D5" w:rsidRDefault="009723AB">
            <w:pPr>
              <w:pStyle w:val="NormalWeb"/>
              <w:suppressAutoHyphens/>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Record singolo del thesaurus. Ogni voce è caratterizzata da una serie di relazioni determinate all’interno del thesaurus stesso.</w:t>
            </w:r>
          </w:p>
        </w:tc>
      </w:tr>
      <w:tr w:rsidR="009723AB" w:rsidRPr="005045D5" w14:paraId="63F5505B"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135" w:type="pct"/>
            <w:hideMark/>
          </w:tcPr>
          <w:p w14:paraId="54A97FA5" w14:textId="77777777" w:rsidR="009723AB" w:rsidRPr="005045D5" w:rsidRDefault="009723AB" w:rsidP="00CB6FCC">
            <w:pPr>
              <w:pStyle w:val="NormalWeb"/>
              <w:spacing w:before="0" w:beforeAutospacing="0" w:after="0" w:afterAutospacing="0"/>
              <w:rPr>
                <w:rFonts w:ascii="Manrope" w:hAnsi="Manrope" w:cs="Arial" w:hint="eastAsia"/>
                <w:sz w:val="18"/>
                <w:szCs w:val="18"/>
              </w:rPr>
            </w:pPr>
            <w:r w:rsidRPr="005045D5">
              <w:rPr>
                <w:rFonts w:ascii="Manrope" w:hAnsi="Manrope" w:cs="Arial"/>
                <w:sz w:val="18"/>
                <w:szCs w:val="18"/>
              </w:rPr>
              <w:t>Voce Vocabolario (anche detti vocabolari)</w:t>
            </w:r>
          </w:p>
        </w:tc>
        <w:tc>
          <w:tcPr>
            <w:tcW w:w="682" w:type="pct"/>
            <w:hideMark/>
          </w:tcPr>
          <w:p w14:paraId="0592B25D" w14:textId="77777777" w:rsidR="009723AB" w:rsidRPr="005045D5" w:rsidRDefault="009723AB" w:rsidP="00EC099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p>
        </w:tc>
        <w:tc>
          <w:tcPr>
            <w:tcW w:w="3183" w:type="pct"/>
            <w:hideMark/>
          </w:tcPr>
          <w:p w14:paraId="67D14FF5" w14:textId="77777777" w:rsidR="009723AB" w:rsidRPr="005045D5" w:rsidRDefault="009723AB">
            <w:pPr>
              <w:pStyle w:val="NormalWeb"/>
              <w:suppressAutoHyphens/>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Record singolo del vocabolario.</w:t>
            </w:r>
          </w:p>
        </w:tc>
      </w:tr>
    </w:tbl>
    <w:p w14:paraId="6FDA4ACA" w14:textId="7B03797F" w:rsidR="00913BF2" w:rsidRPr="005045D5" w:rsidRDefault="009C408D">
      <w:pPr>
        <w:pStyle w:val="NormalWeb"/>
        <w:spacing w:before="0" w:beforeAutospacing="0" w:after="200" w:afterAutospacing="0"/>
        <w:jc w:val="both"/>
        <w:divId w:val="1477188687"/>
        <w:rPr>
          <w:rFonts w:ascii="Manrope" w:hAnsi="Manrope" w:cs="Arial" w:hint="eastAsia"/>
        </w:rPr>
      </w:pPr>
      <w:r w:rsidRPr="005045D5">
        <w:rPr>
          <w:rFonts w:ascii="Manrope" w:hAnsi="Manrope" w:cs="Arial"/>
        </w:rPr>
        <w:t> </w:t>
      </w:r>
    </w:p>
    <w:p w14:paraId="4F58F1CD" w14:textId="77777777" w:rsidR="00913BF2" w:rsidRPr="005045D5" w:rsidRDefault="00913BF2">
      <w:pPr>
        <w:rPr>
          <w:rFonts w:ascii="Manrope" w:hAnsi="Manrope" w:cs="Arial" w:hint="eastAsia"/>
        </w:rPr>
      </w:pPr>
      <w:r w:rsidRPr="005045D5">
        <w:rPr>
          <w:rFonts w:ascii="Manrope" w:hAnsi="Manrope" w:cs="Arial"/>
        </w:rPr>
        <w:br w:type="page"/>
      </w:r>
    </w:p>
    <w:p w14:paraId="1D953A44" w14:textId="1B615197" w:rsidR="00234B9F" w:rsidRPr="005045D5" w:rsidRDefault="009C408D" w:rsidP="00F6245F">
      <w:pPr>
        <w:pStyle w:val="Heading2"/>
      </w:pPr>
      <w:bookmarkStart w:id="103" w:name="_W"/>
      <w:bookmarkStart w:id="104" w:name="_Toc196404084"/>
      <w:bookmarkStart w:id="105" w:name="_Toc148456685"/>
      <w:bookmarkStart w:id="106" w:name="_Toc196756605"/>
      <w:bookmarkEnd w:id="103"/>
      <w:r w:rsidRPr="005045D5">
        <w:lastRenderedPageBreak/>
        <w:t>W</w:t>
      </w:r>
      <w:bookmarkEnd w:id="104"/>
      <w:bookmarkEnd w:id="106"/>
      <w:r w:rsidRPr="005045D5">
        <w:t xml:space="preserve"> </w:t>
      </w:r>
      <w:bookmarkEnd w:id="105"/>
    </w:p>
    <w:tbl>
      <w:tblPr>
        <w:tblStyle w:val="Stile2"/>
        <w:tblW w:w="9351" w:type="dxa"/>
        <w:tblLook w:val="04A0" w:firstRow="1" w:lastRow="0" w:firstColumn="1" w:lastColumn="0" w:noHBand="0" w:noVBand="1"/>
      </w:tblPr>
      <w:tblGrid>
        <w:gridCol w:w="1687"/>
        <w:gridCol w:w="1852"/>
        <w:gridCol w:w="5812"/>
      </w:tblGrid>
      <w:tr w:rsidR="009723AB" w:rsidRPr="005045D5" w14:paraId="2EC3D67E"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687" w:type="dxa"/>
            <w:hideMark/>
          </w:tcPr>
          <w:p w14:paraId="60E0E31E" w14:textId="77777777" w:rsidR="009723AB" w:rsidRPr="005045D5" w:rsidRDefault="009723AB">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 xml:space="preserve">VOCE </w:t>
            </w:r>
          </w:p>
        </w:tc>
        <w:tc>
          <w:tcPr>
            <w:tcW w:w="1852" w:type="dxa"/>
            <w:hideMark/>
          </w:tcPr>
          <w:p w14:paraId="2E75D462"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themeColor="background1"/>
                <w:sz w:val="18"/>
                <w:szCs w:val="18"/>
              </w:rPr>
              <w:t>RIFERIMENTO</w:t>
            </w:r>
          </w:p>
        </w:tc>
        <w:tc>
          <w:tcPr>
            <w:tcW w:w="5812" w:type="dxa"/>
            <w:hideMark/>
          </w:tcPr>
          <w:p w14:paraId="79618F50" w14:textId="77777777" w:rsidR="009723AB" w:rsidRPr="005045D5" w:rsidRDefault="009723A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sz w:val="18"/>
                <w:szCs w:val="18"/>
              </w:rPr>
              <w:t>DEFINIZIONE</w:t>
            </w:r>
          </w:p>
        </w:tc>
      </w:tr>
      <w:tr w:rsidR="009723AB" w:rsidRPr="005045D5" w14:paraId="49A1BB7B"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687" w:type="dxa"/>
            <w:hideMark/>
          </w:tcPr>
          <w:p w14:paraId="2A085EF1" w14:textId="77777777" w:rsidR="009723AB" w:rsidRPr="005045D5" w:rsidRDefault="009723AB" w:rsidP="00CB6FCC">
            <w:pPr>
              <w:pStyle w:val="NormalWeb"/>
              <w:spacing w:before="0" w:beforeAutospacing="0" w:after="0" w:afterAutospacing="0" w:line="256" w:lineRule="auto"/>
              <w:rPr>
                <w:rFonts w:ascii="Manrope" w:hAnsi="Manrope" w:cs="Arial" w:hint="eastAsia"/>
                <w:sz w:val="18"/>
                <w:szCs w:val="18"/>
              </w:rPr>
            </w:pPr>
            <w:r w:rsidRPr="005045D5">
              <w:rPr>
                <w:rFonts w:ascii="Manrope" w:hAnsi="Manrope" w:cs="Arial"/>
                <w:sz w:val="18"/>
                <w:szCs w:val="18"/>
              </w:rPr>
              <w:t>Watermark</w:t>
            </w:r>
          </w:p>
        </w:tc>
        <w:tc>
          <w:tcPr>
            <w:tcW w:w="1852" w:type="dxa"/>
            <w:hideMark/>
          </w:tcPr>
          <w:p w14:paraId="1E2EFBC0" w14:textId="77777777" w:rsidR="009723AB" w:rsidRPr="005045D5" w:rsidRDefault="009723AB" w:rsidP="00EC099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22"/>
                <w:szCs w:val="22"/>
              </w:rPr>
            </w:pPr>
          </w:p>
        </w:tc>
        <w:tc>
          <w:tcPr>
            <w:tcW w:w="5812" w:type="dxa"/>
            <w:hideMark/>
          </w:tcPr>
          <w:p w14:paraId="0B7CB112" w14:textId="77777777" w:rsidR="009723AB" w:rsidRPr="005045D5" w:rsidRDefault="009723AB">
            <w:pPr>
              <w:pStyle w:val="NormalWeb"/>
              <w:spacing w:before="0" w:beforeAutospacing="0" w:after="0" w:afterAutospacing="0" w:line="256" w:lineRule="auto"/>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Un Watermark è un'immagine, potenzialmente invisibile, da applicare a uno o più media</w:t>
            </w:r>
          </w:p>
        </w:tc>
      </w:tr>
      <w:tr w:rsidR="009723AB" w:rsidRPr="005045D5" w14:paraId="7BDD21A8" w14:textId="77777777" w:rsidTr="00B561AD">
        <w:trPr>
          <w:cnfStyle w:val="000000010000" w:firstRow="0" w:lastRow="0" w:firstColumn="0" w:lastColumn="0" w:oddVBand="0" w:evenVBand="0" w:oddHBand="0" w:evenHBand="1"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687" w:type="dxa"/>
            <w:hideMark/>
          </w:tcPr>
          <w:p w14:paraId="5CA24382" w14:textId="77777777" w:rsidR="009723AB" w:rsidRPr="005045D5" w:rsidRDefault="009723AB" w:rsidP="00CB6FCC">
            <w:pPr>
              <w:pStyle w:val="NormalWeb"/>
              <w:spacing w:before="0" w:beforeAutospacing="0" w:after="0" w:afterAutospacing="0" w:line="256" w:lineRule="auto"/>
              <w:rPr>
                <w:rFonts w:ascii="Manrope" w:hAnsi="Manrope" w:cs="Arial" w:hint="eastAsia"/>
                <w:b w:val="0"/>
                <w:color w:val="000000" w:themeColor="text1"/>
                <w:sz w:val="18"/>
                <w:szCs w:val="18"/>
              </w:rPr>
            </w:pPr>
            <w:r w:rsidRPr="005045D5">
              <w:rPr>
                <w:rFonts w:ascii="Manrope" w:hAnsi="Manrope" w:cs="Arial"/>
                <w:color w:val="000000" w:themeColor="text1"/>
                <w:sz w:val="18"/>
                <w:szCs w:val="18"/>
              </w:rPr>
              <w:t>Widget</w:t>
            </w:r>
          </w:p>
        </w:tc>
        <w:tc>
          <w:tcPr>
            <w:tcW w:w="1852" w:type="dxa"/>
          </w:tcPr>
          <w:p w14:paraId="5804CCA9" w14:textId="77777777" w:rsidR="009723AB" w:rsidRPr="005045D5" w:rsidRDefault="009723AB" w:rsidP="00EC0990">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22"/>
                <w:szCs w:val="22"/>
              </w:rPr>
            </w:pPr>
          </w:p>
        </w:tc>
        <w:tc>
          <w:tcPr>
            <w:tcW w:w="5812" w:type="dxa"/>
          </w:tcPr>
          <w:p w14:paraId="4B2C4197" w14:textId="77777777" w:rsidR="009723AB" w:rsidRPr="005045D5" w:rsidRDefault="009723AB">
            <w:pPr>
              <w:pStyle w:val="NormalWeb"/>
              <w:spacing w:before="0" w:beforeAutospacing="0" w:after="0" w:afterAutospacing="0" w:line="256" w:lineRule="auto"/>
              <w:jc w:val="both"/>
              <w:cnfStyle w:val="000000010000" w:firstRow="0" w:lastRow="0" w:firstColumn="0" w:lastColumn="0" w:oddVBand="0" w:evenVBand="0" w:oddHBand="0" w:evenHBand="1" w:firstRowFirstColumn="0" w:firstRowLastColumn="0" w:lastRowFirstColumn="0" w:lastRowLastColumn="0"/>
              <w:rPr>
                <w:rFonts w:ascii="Manrope" w:hAnsi="Manrope" w:cs="Arial" w:hint="eastAsia"/>
                <w:color w:val="000000" w:themeColor="text1"/>
                <w:sz w:val="18"/>
                <w:szCs w:val="18"/>
              </w:rPr>
            </w:pPr>
            <w:r w:rsidRPr="005045D5">
              <w:rPr>
                <w:rFonts w:ascii="Manrope" w:hAnsi="Manrope" w:cs="Arial"/>
                <w:color w:val="000000" w:themeColor="text1"/>
                <w:sz w:val="18"/>
                <w:szCs w:val="18"/>
              </w:rPr>
              <w:t>Applicazione che può essere aggiunta a una pagina web per eseguire una specifica funzionalità o fornire particolari informazioni, permettendo di accedere alle funzionalità di I.PaC tramite interfaccia grafica.</w:t>
            </w:r>
          </w:p>
        </w:tc>
      </w:tr>
      <w:tr w:rsidR="009723AB" w:rsidRPr="005045D5" w14:paraId="137672DC"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687" w:type="dxa"/>
          </w:tcPr>
          <w:p w14:paraId="6D612822" w14:textId="77777777" w:rsidR="009723AB" w:rsidRPr="005045D5" w:rsidRDefault="009723AB" w:rsidP="00B81B58">
            <w:pPr>
              <w:pStyle w:val="NormalWeb"/>
              <w:spacing w:line="256" w:lineRule="auto"/>
              <w:rPr>
                <w:rFonts w:ascii="Manrope" w:hAnsi="Manrope" w:cs="Arial" w:hint="eastAsia"/>
                <w:color w:val="000000" w:themeColor="text1"/>
                <w:sz w:val="18"/>
                <w:szCs w:val="18"/>
              </w:rPr>
            </w:pPr>
            <w:r w:rsidRPr="00B81B58">
              <w:rPr>
                <w:rFonts w:ascii="Manrope" w:hAnsi="Manrope" w:cs="Arial"/>
                <w:bCs/>
                <w:color w:val="000000" w:themeColor="text1"/>
                <w:sz w:val="18"/>
                <w:szCs w:val="18"/>
              </w:rPr>
              <w:t>Workflow management</w:t>
            </w:r>
          </w:p>
        </w:tc>
        <w:tc>
          <w:tcPr>
            <w:tcW w:w="1852" w:type="dxa"/>
          </w:tcPr>
          <w:p w14:paraId="434D952A" w14:textId="77777777" w:rsidR="009723AB" w:rsidRPr="005045D5" w:rsidRDefault="009723AB" w:rsidP="00EC099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22"/>
                <w:szCs w:val="22"/>
              </w:rPr>
            </w:pPr>
          </w:p>
        </w:tc>
        <w:tc>
          <w:tcPr>
            <w:tcW w:w="5812" w:type="dxa"/>
          </w:tcPr>
          <w:p w14:paraId="12604CFE" w14:textId="77777777" w:rsidR="009723AB" w:rsidRPr="005045D5" w:rsidRDefault="009723AB" w:rsidP="00B81B58">
            <w:pPr>
              <w:pStyle w:val="NormalWeb"/>
              <w:spacing w:line="256" w:lineRule="auto"/>
              <w:cnfStyle w:val="000000100000" w:firstRow="0" w:lastRow="0" w:firstColumn="0" w:lastColumn="0" w:oddVBand="0" w:evenVBand="0" w:oddHBand="1" w:evenHBand="0" w:firstRowFirstColumn="0" w:firstRowLastColumn="0" w:lastRowFirstColumn="0" w:lastRowLastColumn="0"/>
              <w:rPr>
                <w:rFonts w:ascii="Manrope" w:hAnsi="Manrope" w:cs="Arial" w:hint="eastAsia"/>
                <w:color w:val="000000" w:themeColor="text1"/>
                <w:sz w:val="18"/>
                <w:szCs w:val="18"/>
              </w:rPr>
            </w:pPr>
            <w:r>
              <w:rPr>
                <w:rFonts w:ascii="Manrope" w:hAnsi="Manrope" w:cs="Arial"/>
                <w:color w:val="000000" w:themeColor="text1"/>
                <w:sz w:val="18"/>
                <w:szCs w:val="18"/>
              </w:rPr>
              <w:t>Componente di I.PaC che g</w:t>
            </w:r>
            <w:r w:rsidRPr="00B81B58">
              <w:rPr>
                <w:rFonts w:ascii="Manrope" w:hAnsi="Manrope" w:cs="Arial"/>
                <w:color w:val="000000" w:themeColor="text1"/>
                <w:sz w:val="18"/>
                <w:szCs w:val="18"/>
              </w:rPr>
              <w:t>estisce i processi end to end e la concorrenza tra le attività, effettuando la validazione dei dati di dominio e fornendo elementi di monitoraggio</w:t>
            </w:r>
            <w:r>
              <w:rPr>
                <w:rFonts w:ascii="Manrope" w:hAnsi="Manrope" w:cs="Arial"/>
                <w:color w:val="000000" w:themeColor="text1"/>
                <w:sz w:val="18"/>
                <w:szCs w:val="18"/>
              </w:rPr>
              <w:t>.</w:t>
            </w:r>
          </w:p>
        </w:tc>
      </w:tr>
    </w:tbl>
    <w:p w14:paraId="31BECDE2" w14:textId="77777777" w:rsidR="00234B9F" w:rsidRPr="005045D5" w:rsidRDefault="009C408D">
      <w:pPr>
        <w:pStyle w:val="NormalWeb"/>
        <w:spacing w:before="0" w:beforeAutospacing="0" w:after="200" w:afterAutospacing="0"/>
        <w:jc w:val="both"/>
        <w:divId w:val="1477188687"/>
        <w:rPr>
          <w:rFonts w:ascii="Manrope" w:hAnsi="Manrope" w:cs="Arial" w:hint="eastAsia"/>
        </w:rPr>
      </w:pPr>
      <w:r w:rsidRPr="005045D5">
        <w:rPr>
          <w:rFonts w:ascii="Manrope" w:hAnsi="Manrope" w:cs="Arial"/>
        </w:rPr>
        <w:t> </w:t>
      </w:r>
    </w:p>
    <w:p w14:paraId="0EBA6C74" w14:textId="2E29D68D" w:rsidR="00526996" w:rsidRPr="005045D5" w:rsidRDefault="009C408D">
      <w:pPr>
        <w:pStyle w:val="NormalWeb"/>
        <w:spacing w:before="0" w:beforeAutospacing="0" w:after="200" w:afterAutospacing="0"/>
        <w:jc w:val="both"/>
        <w:divId w:val="1477188687"/>
        <w:rPr>
          <w:rFonts w:ascii="Manrope" w:hAnsi="Manrope" w:cs="Arial" w:hint="eastAsia"/>
        </w:rPr>
      </w:pPr>
      <w:r w:rsidRPr="005045D5">
        <w:rPr>
          <w:rFonts w:ascii="Manrope" w:hAnsi="Manrope" w:cs="Arial"/>
        </w:rPr>
        <w:t> </w:t>
      </w:r>
    </w:p>
    <w:p w14:paraId="1618AE46" w14:textId="77777777" w:rsidR="00526996" w:rsidRPr="005045D5" w:rsidRDefault="00526996">
      <w:pPr>
        <w:rPr>
          <w:rFonts w:ascii="Manrope" w:hAnsi="Manrope" w:cs="Arial" w:hint="eastAsia"/>
        </w:rPr>
      </w:pPr>
      <w:r w:rsidRPr="005045D5">
        <w:rPr>
          <w:rFonts w:ascii="Manrope" w:hAnsi="Manrope" w:cs="Arial"/>
        </w:rPr>
        <w:br w:type="page"/>
      </w:r>
    </w:p>
    <w:p w14:paraId="38C3EA7A" w14:textId="12304C79" w:rsidR="00622F84" w:rsidRPr="005045D5" w:rsidRDefault="00D05CC1" w:rsidP="00F6245F">
      <w:pPr>
        <w:pStyle w:val="Heading2"/>
        <w:divId w:val="1477188687"/>
      </w:pPr>
      <w:bookmarkStart w:id="107" w:name="_Numeri"/>
      <w:bookmarkStart w:id="108" w:name="_Toc196404085"/>
      <w:bookmarkStart w:id="109" w:name="_Toc196756606"/>
      <w:bookmarkEnd w:id="107"/>
      <w:r w:rsidRPr="005045D5">
        <w:lastRenderedPageBreak/>
        <w:t>3</w:t>
      </w:r>
      <w:bookmarkEnd w:id="108"/>
      <w:bookmarkEnd w:id="109"/>
    </w:p>
    <w:tbl>
      <w:tblPr>
        <w:tblStyle w:val="Stile2"/>
        <w:tblW w:w="9351" w:type="dxa"/>
        <w:tblLook w:val="04A0" w:firstRow="1" w:lastRow="0" w:firstColumn="1" w:lastColumn="0" w:noHBand="0" w:noVBand="1"/>
      </w:tblPr>
      <w:tblGrid>
        <w:gridCol w:w="1687"/>
        <w:gridCol w:w="1852"/>
        <w:gridCol w:w="5812"/>
      </w:tblGrid>
      <w:tr w:rsidR="00622F84" w:rsidRPr="005045D5" w14:paraId="284E58C1" w14:textId="77777777" w:rsidTr="00B561AD">
        <w:trPr>
          <w:cnfStyle w:val="100000000000" w:firstRow="1" w:lastRow="0" w:firstColumn="0" w:lastColumn="0" w:oddVBand="0" w:evenVBand="0" w:oddHBand="0" w:evenHBand="0" w:firstRowFirstColumn="0" w:firstRowLastColumn="0" w:lastRowFirstColumn="0" w:lastRowLastColumn="0"/>
          <w:divId w:val="1477188687"/>
          <w:trHeight w:val="240"/>
        </w:trPr>
        <w:tc>
          <w:tcPr>
            <w:cnfStyle w:val="001000000000" w:firstRow="0" w:lastRow="0" w:firstColumn="1" w:lastColumn="0" w:oddVBand="0" w:evenVBand="0" w:oddHBand="0" w:evenHBand="0" w:firstRowFirstColumn="0" w:firstRowLastColumn="0" w:lastRowFirstColumn="0" w:lastRowLastColumn="0"/>
            <w:tcW w:w="1687" w:type="dxa"/>
            <w:hideMark/>
          </w:tcPr>
          <w:p w14:paraId="4F07128D" w14:textId="77777777" w:rsidR="00622F84" w:rsidRPr="005045D5" w:rsidRDefault="00622F84">
            <w:pPr>
              <w:pStyle w:val="NormalWeb"/>
              <w:spacing w:before="0" w:beforeAutospacing="0" w:after="0" w:afterAutospacing="0"/>
              <w:jc w:val="center"/>
              <w:rPr>
                <w:rFonts w:ascii="Manrope" w:hAnsi="Manrope" w:cs="Arial" w:hint="eastAsia"/>
                <w:sz w:val="18"/>
                <w:szCs w:val="18"/>
              </w:rPr>
            </w:pPr>
            <w:r w:rsidRPr="005045D5">
              <w:rPr>
                <w:rFonts w:ascii="Manrope" w:hAnsi="Manrope" w:cs="Arial"/>
                <w:color w:val="FFFFFF"/>
                <w:sz w:val="18"/>
                <w:szCs w:val="18"/>
              </w:rPr>
              <w:t xml:space="preserve">VOCE </w:t>
            </w:r>
          </w:p>
        </w:tc>
        <w:tc>
          <w:tcPr>
            <w:tcW w:w="1852" w:type="dxa"/>
            <w:hideMark/>
          </w:tcPr>
          <w:p w14:paraId="5D5F88F5" w14:textId="61A74CB0" w:rsidR="00622F84" w:rsidRPr="005045D5" w:rsidRDefault="008C74BF">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themeColor="background1"/>
                <w:sz w:val="18"/>
                <w:szCs w:val="18"/>
              </w:rPr>
              <w:t>RIFERIMENTO</w:t>
            </w:r>
          </w:p>
        </w:tc>
        <w:tc>
          <w:tcPr>
            <w:tcW w:w="5812" w:type="dxa"/>
            <w:hideMark/>
          </w:tcPr>
          <w:p w14:paraId="351601C3" w14:textId="77777777" w:rsidR="00622F84" w:rsidRPr="005045D5" w:rsidRDefault="00622F84">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cs="Arial" w:hint="eastAsia"/>
                <w:b/>
                <w:sz w:val="18"/>
                <w:szCs w:val="18"/>
              </w:rPr>
            </w:pPr>
            <w:r w:rsidRPr="005045D5">
              <w:rPr>
                <w:rFonts w:cs="Arial"/>
                <w:b/>
                <w:color w:val="FFFFFF"/>
                <w:sz w:val="18"/>
                <w:szCs w:val="18"/>
              </w:rPr>
              <w:t>DEFINIZIONE</w:t>
            </w:r>
          </w:p>
        </w:tc>
      </w:tr>
      <w:tr w:rsidR="00622F84" w:rsidRPr="005045D5" w14:paraId="47CB0ED7" w14:textId="77777777" w:rsidTr="00B561AD">
        <w:trPr>
          <w:cnfStyle w:val="000000100000" w:firstRow="0" w:lastRow="0" w:firstColumn="0" w:lastColumn="0" w:oddVBand="0" w:evenVBand="0" w:oddHBand="1" w:evenHBand="0" w:firstRowFirstColumn="0" w:firstRowLastColumn="0" w:lastRowFirstColumn="0" w:lastRowLastColumn="0"/>
          <w:divId w:val="1477188687"/>
          <w:trHeight w:val="160"/>
        </w:trPr>
        <w:tc>
          <w:tcPr>
            <w:cnfStyle w:val="001000000000" w:firstRow="0" w:lastRow="0" w:firstColumn="1" w:lastColumn="0" w:oddVBand="0" w:evenVBand="0" w:oddHBand="0" w:evenHBand="0" w:firstRowFirstColumn="0" w:firstRowLastColumn="0" w:lastRowFirstColumn="0" w:lastRowLastColumn="0"/>
            <w:tcW w:w="1687" w:type="dxa"/>
            <w:hideMark/>
          </w:tcPr>
          <w:p w14:paraId="60AF9F74" w14:textId="35627F43" w:rsidR="00622F84" w:rsidRPr="005045D5" w:rsidRDefault="00622F84">
            <w:pPr>
              <w:pStyle w:val="NormalWeb"/>
              <w:spacing w:before="0" w:beforeAutospacing="0" w:after="0" w:afterAutospacing="0" w:line="256" w:lineRule="auto"/>
              <w:rPr>
                <w:rFonts w:ascii="Manrope" w:hAnsi="Manrope" w:cs="Arial" w:hint="eastAsia"/>
                <w:sz w:val="18"/>
                <w:szCs w:val="18"/>
              </w:rPr>
            </w:pPr>
            <w:r w:rsidRPr="005045D5">
              <w:rPr>
                <w:rFonts w:ascii="Manrope" w:hAnsi="Manrope" w:cs="Arial"/>
                <w:sz w:val="18"/>
                <w:szCs w:val="18"/>
              </w:rPr>
              <w:t>3</w:t>
            </w:r>
            <w:r w:rsidR="007A6973" w:rsidRPr="005045D5">
              <w:rPr>
                <w:rFonts w:ascii="Manrope" w:hAnsi="Manrope" w:cs="Arial"/>
                <w:sz w:val="18"/>
                <w:szCs w:val="18"/>
              </w:rPr>
              <w:t>scale</w:t>
            </w:r>
          </w:p>
        </w:tc>
        <w:tc>
          <w:tcPr>
            <w:tcW w:w="1852" w:type="dxa"/>
            <w:hideMark/>
          </w:tcPr>
          <w:p w14:paraId="4C851FF3" w14:textId="77777777" w:rsidR="00622F84" w:rsidRPr="005045D5" w:rsidRDefault="00622F8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anrope" w:hAnsi="Manrope" w:cs="Arial" w:hint="eastAsia"/>
                <w:sz w:val="22"/>
                <w:szCs w:val="22"/>
              </w:rPr>
            </w:pPr>
          </w:p>
        </w:tc>
        <w:tc>
          <w:tcPr>
            <w:tcW w:w="5812" w:type="dxa"/>
            <w:hideMark/>
          </w:tcPr>
          <w:p w14:paraId="2A277BF4" w14:textId="2E5FAED3" w:rsidR="00622F84" w:rsidRPr="005045D5" w:rsidRDefault="006375FA">
            <w:pPr>
              <w:pStyle w:val="NormalWeb"/>
              <w:spacing w:before="0" w:beforeAutospacing="0" w:after="0" w:afterAutospacing="0" w:line="256" w:lineRule="auto"/>
              <w:jc w:val="both"/>
              <w:cnfStyle w:val="000000100000" w:firstRow="0" w:lastRow="0" w:firstColumn="0" w:lastColumn="0" w:oddVBand="0" w:evenVBand="0" w:oddHBand="1" w:evenHBand="0" w:firstRowFirstColumn="0" w:firstRowLastColumn="0" w:lastRowFirstColumn="0" w:lastRowLastColumn="0"/>
              <w:rPr>
                <w:rFonts w:ascii="Manrope" w:hAnsi="Manrope" w:cs="Arial" w:hint="eastAsia"/>
                <w:sz w:val="18"/>
                <w:szCs w:val="18"/>
              </w:rPr>
            </w:pPr>
            <w:r w:rsidRPr="005045D5">
              <w:rPr>
                <w:rFonts w:ascii="Manrope" w:hAnsi="Manrope" w:cs="Arial"/>
                <w:sz w:val="18"/>
                <w:szCs w:val="18"/>
              </w:rPr>
              <w:t>P</w:t>
            </w:r>
            <w:r w:rsidR="004A0DA4" w:rsidRPr="005045D5">
              <w:rPr>
                <w:rFonts w:ascii="Manrope" w:hAnsi="Manrope" w:cs="Arial"/>
                <w:sz w:val="18"/>
                <w:szCs w:val="18"/>
              </w:rPr>
              <w:t>iattaforma di gestione delle API che offre funzionalità per la gestione del ciclo di vita delle API, il controllo degli accessi, la monetizzazione e la misurazione delle prestazioni delle API. Fornisce agli sviluppatori strumenti per creare, distribuire e gestire le loro API in modo sicuro e scalabile, consentendo loro di controllare l'accesso alle API, misurare l'utilizzo e generare rapporti dettagliati sull'utilizzo delle API</w:t>
            </w:r>
            <w:r w:rsidR="00522CC7" w:rsidRPr="005045D5">
              <w:rPr>
                <w:rFonts w:ascii="Manrope" w:hAnsi="Manrope" w:cs="Arial"/>
                <w:sz w:val="18"/>
                <w:szCs w:val="18"/>
              </w:rPr>
              <w:t>. Esporre tramite un portale, denominato “Developer Portale” la documentazione tecnica per ogni API esposta.</w:t>
            </w:r>
          </w:p>
        </w:tc>
      </w:tr>
      <w:bookmarkEnd w:id="0"/>
      <w:bookmarkEnd w:id="1"/>
    </w:tbl>
    <w:p w14:paraId="0041923C" w14:textId="4075EEDD" w:rsidR="00234B9F" w:rsidRPr="005045D5" w:rsidRDefault="00234B9F">
      <w:pPr>
        <w:divId w:val="1439328200"/>
        <w:rPr>
          <w:rFonts w:ascii="Manrope" w:hAnsi="Manrope" w:cs="Arial" w:hint="eastAsia"/>
        </w:rPr>
      </w:pPr>
    </w:p>
    <w:sectPr w:rsidR="00234B9F" w:rsidRPr="005045D5" w:rsidSect="00FF45F4">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8CB80" w14:textId="77777777" w:rsidR="0040758D" w:rsidRDefault="0040758D" w:rsidP="00C66B08">
      <w:r>
        <w:separator/>
      </w:r>
    </w:p>
  </w:endnote>
  <w:endnote w:type="continuationSeparator" w:id="0">
    <w:p w14:paraId="04937726" w14:textId="77777777" w:rsidR="0040758D" w:rsidRDefault="0040758D" w:rsidP="00C66B08">
      <w:r>
        <w:continuationSeparator/>
      </w:r>
    </w:p>
  </w:endnote>
  <w:endnote w:type="continuationNotice" w:id="1">
    <w:p w14:paraId="6DD1C005" w14:textId="77777777" w:rsidR="0040758D" w:rsidRDefault="00407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nrope">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3A3A" w14:textId="2A1FD31F" w:rsidR="00212130" w:rsidRDefault="00212130">
    <w:pPr>
      <w:pStyle w:val="Footer"/>
    </w:pPr>
    <w:r>
      <w:rPr>
        <w:noProof/>
      </w:rPr>
      <mc:AlternateContent>
        <mc:Choice Requires="wps">
          <w:drawing>
            <wp:anchor distT="0" distB="0" distL="0" distR="0" simplePos="0" relativeHeight="251658242" behindDoc="0" locked="0" layoutInCell="1" allowOverlap="1" wp14:anchorId="21F316BE" wp14:editId="66ED42F1">
              <wp:simplePos x="635" y="635"/>
              <wp:positionH relativeFrom="page">
                <wp:align>center</wp:align>
              </wp:positionH>
              <wp:positionV relativeFrom="page">
                <wp:align>bottom</wp:align>
              </wp:positionV>
              <wp:extent cx="1945005" cy="345440"/>
              <wp:effectExtent l="0" t="0" r="17145" b="0"/>
              <wp:wrapNone/>
              <wp:docPr id="2108497898" name="Casella di testo 2" descr="Uso interno - Utenti interni ed esterni">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45005" cy="345440"/>
                      </a:xfrm>
                      <a:prstGeom prst="rect">
                        <a:avLst/>
                      </a:prstGeom>
                      <a:noFill/>
                      <a:ln>
                        <a:noFill/>
                      </a:ln>
                    </wps:spPr>
                    <wps:txbx>
                      <w:txbxContent>
                        <w:p w14:paraId="7103108A" w14:textId="1D9E6948" w:rsidR="00212130" w:rsidRPr="00212130" w:rsidRDefault="00212130" w:rsidP="00212130">
                          <w:pPr>
                            <w:rPr>
                              <w:rFonts w:ascii="Calibri" w:eastAsia="Calibri" w:hAnsi="Calibri" w:cs="Calibri"/>
                              <w:noProof/>
                              <w:color w:val="000000"/>
                              <w:sz w:val="20"/>
                              <w:szCs w:val="20"/>
                            </w:rPr>
                          </w:pPr>
                          <w:r w:rsidRPr="00212130">
                            <w:rPr>
                              <w:rFonts w:ascii="Calibri" w:eastAsia="Calibri" w:hAnsi="Calibri" w:cs="Calibri"/>
                              <w:noProof/>
                              <w:color w:val="000000"/>
                              <w:sz w:val="20"/>
                              <w:szCs w:val="20"/>
                            </w:rPr>
                            <w:t>Uso interno - Utenti interni ed esterni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F316BE" id="_x0000_t202" coordsize="21600,21600" o:spt="202" path="m,l,21600r21600,l21600,xe">
              <v:stroke joinstyle="miter"/>
              <v:path gradientshapeok="t" o:connecttype="rect"/>
            </v:shapetype>
            <v:shape id="Casella di testo 2" o:spid="_x0000_s1026" type="#_x0000_t202" alt="Uso interno - Utenti interni ed esterni" style="position:absolute;margin-left:0;margin-top:0;width:153.1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" filled="f" stroked="f">
              <v:textbox style="mso-fit-shape-to-text:t" inset="0,0,0,15pt">
                <w:txbxContent>
                  <w:p w14:paraId="7103108A" w14:textId="1D9E6948" w:rsidR="00212130" w:rsidRPr="00212130" w:rsidRDefault="00212130" w:rsidP="00212130">
                    <w:pPr>
                      <w:rPr>
                        <w:rFonts w:ascii="Calibri" w:eastAsia="Calibri" w:hAnsi="Calibri" w:cs="Calibri"/>
                        <w:noProof/>
                        <w:color w:val="000000"/>
                        <w:sz w:val="20"/>
                        <w:szCs w:val="20"/>
                      </w:rPr>
                    </w:pPr>
                    <w:r w:rsidRPr="00212130">
                      <w:rPr>
                        <w:rFonts w:ascii="Calibri" w:eastAsia="Calibri" w:hAnsi="Calibri" w:cs="Calibri"/>
                        <w:noProof/>
                        <w:color w:val="000000"/>
                        <w:sz w:val="20"/>
                        <w:szCs w:val="20"/>
                      </w:rPr>
                      <w:t>Uso interno - Utenti interni ed esterni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F2A1" w14:textId="29A6E10F" w:rsidR="00194373" w:rsidRDefault="00194373" w:rsidP="00194373">
    <w:pPr>
      <w:pStyle w:val="Footer"/>
      <w:jc w:val="center"/>
      <w:rPr>
        <w:sz w:val="18"/>
        <w:szCs w:val="22"/>
      </w:rPr>
    </w:pPr>
    <w:r>
      <w:rPr>
        <w:sz w:val="18"/>
        <w:szCs w:val="22"/>
      </w:rPr>
      <w:t>_______</w:t>
    </w:r>
    <w:r w:rsidR="00067E34">
      <w:rPr>
        <w:sz w:val="18"/>
        <w:szCs w:val="22"/>
      </w:rPr>
      <w:t>____________________________________</w:t>
    </w:r>
    <w:r>
      <w:rPr>
        <w:sz w:val="18"/>
        <w:szCs w:val="22"/>
      </w:rPr>
      <w:t>_____________________________________________________________</w:t>
    </w:r>
  </w:p>
  <w:p w14:paraId="3BDC3A96" w14:textId="77777777" w:rsidR="009C5D95" w:rsidRDefault="009C5D95" w:rsidP="001C66AF">
    <w:pPr>
      <w:pStyle w:val="Footer"/>
      <w:tabs>
        <w:tab w:val="clear" w:pos="4819"/>
      </w:tabs>
      <w:jc w:val="center"/>
      <w:rPr>
        <w:rFonts w:ascii="Manrope" w:hAnsi="Manrope" w:hint="eastAsia"/>
        <w:sz w:val="18"/>
        <w:szCs w:val="22"/>
      </w:rPr>
    </w:pPr>
  </w:p>
  <w:p w14:paraId="60A7D351" w14:textId="2DF8C64D" w:rsidR="00194373" w:rsidRPr="00734C4B" w:rsidRDefault="00194373" w:rsidP="001C66AF">
    <w:pPr>
      <w:pStyle w:val="Footer"/>
      <w:tabs>
        <w:tab w:val="clear" w:pos="4819"/>
      </w:tabs>
      <w:jc w:val="center"/>
      <w:rPr>
        <w:rFonts w:ascii="Manrope" w:hAnsi="Manrope" w:hint="eastAsia"/>
        <w:sz w:val="18"/>
        <w:szCs w:val="18"/>
      </w:rPr>
    </w:pPr>
    <w:r w:rsidRPr="00734C4B">
      <w:rPr>
        <w:rFonts w:ascii="Manrope" w:hAnsi="Manrope"/>
        <w:sz w:val="18"/>
        <w:szCs w:val="18"/>
      </w:rPr>
      <w:t>Infrastruttura e Servizi digitali per il Patrimonio Culturale (I.PaC) - Glossario I.PaC</w:t>
    </w:r>
    <w:r w:rsidRPr="00734C4B">
      <w:rPr>
        <w:rFonts w:ascii="Manrope" w:hAnsi="Manrope"/>
        <w:sz w:val="18"/>
        <w:szCs w:val="18"/>
      </w:rPr>
      <w:tab/>
    </w:r>
    <w:sdt>
      <w:sdtPr>
        <w:rPr>
          <w:rFonts w:ascii="Manrope" w:hAnsi="Manrope"/>
          <w:sz w:val="18"/>
          <w:szCs w:val="18"/>
        </w:rPr>
        <w:id w:val="130524355"/>
        <w:docPartObj>
          <w:docPartGallery w:val="Page Numbers (Bottom of Page)"/>
          <w:docPartUnique/>
        </w:docPartObj>
      </w:sdtPr>
      <w:sdtContent>
        <w:r w:rsidR="005C60E1" w:rsidRPr="00734C4B">
          <w:rPr>
            <w:rFonts w:ascii="Manrope" w:hAnsi="Manrope"/>
            <w:sz w:val="18"/>
            <w:szCs w:val="18"/>
          </w:rPr>
          <w:fldChar w:fldCharType="begin"/>
        </w:r>
        <w:r w:rsidR="005C60E1" w:rsidRPr="00734C4B">
          <w:rPr>
            <w:rFonts w:ascii="Manrope" w:hAnsi="Manrope"/>
            <w:sz w:val="18"/>
            <w:szCs w:val="18"/>
          </w:rPr>
          <w:instrText>PAGE   \* MERGEFORMAT</w:instrText>
        </w:r>
        <w:r w:rsidR="005C60E1" w:rsidRPr="00734C4B">
          <w:rPr>
            <w:rFonts w:ascii="Manrope" w:hAnsi="Manrope"/>
            <w:sz w:val="18"/>
            <w:szCs w:val="18"/>
          </w:rPr>
          <w:fldChar w:fldCharType="separate"/>
        </w:r>
        <w:r w:rsidR="005C60E1" w:rsidRPr="00734C4B">
          <w:rPr>
            <w:rFonts w:ascii="Manrope" w:hAnsi="Manrope"/>
            <w:sz w:val="18"/>
            <w:szCs w:val="18"/>
          </w:rPr>
          <w:t>2</w:t>
        </w:r>
        <w:r w:rsidR="005C60E1" w:rsidRPr="00734C4B">
          <w:rPr>
            <w:rFonts w:ascii="Manrope" w:hAnsi="Manrope"/>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A22A" w14:textId="0EF6D5A4" w:rsidR="00F540D6" w:rsidRPr="00F540D6" w:rsidRDefault="00F540D6" w:rsidP="00F540D6">
    <w:pPr>
      <w:tabs>
        <w:tab w:val="center" w:pos="4819"/>
        <w:tab w:val="right" w:pos="9638"/>
      </w:tabs>
      <w:spacing w:before="120"/>
      <w:rPr>
        <w:rFonts w:ascii="Calibri" w:eastAsia="Calibri" w:hAnsi="Calibri" w:cs="Arial"/>
        <w:sz w:val="22"/>
        <w:szCs w:val="22"/>
        <w:lang w:eastAsia="en-US"/>
      </w:rPr>
    </w:pPr>
    <w:r w:rsidRPr="00F540D6">
      <w:rPr>
        <w:rFonts w:ascii="Calibri" w:eastAsia="Calibri" w:hAnsi="Calibri" w:cs="Arial"/>
        <w:sz w:val="22"/>
        <w:szCs w:val="22"/>
        <w:lang w:eastAsia="en-US"/>
      </w:rPr>
      <w:t>_____________________________________________________________________________________</w:t>
    </w:r>
  </w:p>
  <w:p w14:paraId="6A39AA10" w14:textId="68F10C34" w:rsidR="00C66B08" w:rsidRPr="00F540D6" w:rsidRDefault="00C66B08" w:rsidP="00F540D6">
    <w:pPr>
      <w:pStyle w:val="Footer"/>
      <w:rPr>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5EFD4" w14:textId="77777777" w:rsidR="0040758D" w:rsidRDefault="0040758D" w:rsidP="00C66B08">
      <w:r>
        <w:separator/>
      </w:r>
    </w:p>
  </w:footnote>
  <w:footnote w:type="continuationSeparator" w:id="0">
    <w:p w14:paraId="6F9D15D8" w14:textId="77777777" w:rsidR="0040758D" w:rsidRDefault="0040758D" w:rsidP="00C66B08">
      <w:r>
        <w:continuationSeparator/>
      </w:r>
    </w:p>
  </w:footnote>
  <w:footnote w:type="continuationNotice" w:id="1">
    <w:p w14:paraId="7CD97650" w14:textId="77777777" w:rsidR="0040758D" w:rsidRDefault="00407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A124" w14:textId="424CD12C" w:rsidR="00C74A20" w:rsidRDefault="000E500D" w:rsidP="000E500D">
    <w:pPr>
      <w:pStyle w:val="Header"/>
    </w:pPr>
    <w:r>
      <w:rPr>
        <w:noProof/>
      </w:rPr>
      <w:drawing>
        <wp:inline distT="0" distB="0" distL="0" distR="0" wp14:anchorId="62131AA2" wp14:editId="11F1B29D">
          <wp:extent cx="1537195" cy="321945"/>
          <wp:effectExtent l="0" t="0" r="6350" b="1905"/>
          <wp:docPr id="15656497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79605" name="Immagine 1"/>
                  <pic:cNvPicPr/>
                </pic:nvPicPr>
                <pic:blipFill rotWithShape="1">
                  <a:blip r:embed="rId1" cstate="print">
                    <a:extLst>
                      <a:ext uri="{28A0092B-C50C-407E-A947-70E740481C1C}">
                        <a14:useLocalDpi xmlns:a14="http://schemas.microsoft.com/office/drawing/2010/main" val="0"/>
                      </a:ext>
                    </a:extLst>
                  </a:blip>
                  <a:srcRect l="76939"/>
                  <a:stretch/>
                </pic:blipFill>
                <pic:spPr bwMode="auto">
                  <a:xfrm>
                    <a:off x="0" y="0"/>
                    <a:ext cx="1617009" cy="338661"/>
                  </a:xfrm>
                  <a:prstGeom prst="rect">
                    <a:avLst/>
                  </a:prstGeom>
                  <a:ln>
                    <a:noFill/>
                  </a:ln>
                  <a:extLst>
                    <a:ext uri="{53640926-AAD7-44D8-BBD7-CCE9431645EC}">
                      <a14:shadowObscured xmlns:a14="http://schemas.microsoft.com/office/drawing/2010/main"/>
                    </a:ext>
                  </a:extLst>
                </pic:spPr>
              </pic:pic>
            </a:graphicData>
          </a:graphic>
        </wp:inline>
      </w:drawing>
    </w:r>
    <w:r w:rsidR="00E6789B">
      <w:t xml:space="preserve"> </w:t>
    </w:r>
  </w:p>
  <w:p w14:paraId="08C6AA50" w14:textId="77777777" w:rsidR="00C74A20" w:rsidRDefault="00C74A20" w:rsidP="00C74A20">
    <w:pPr>
      <w:pStyle w:val="Header"/>
    </w:pPr>
    <w:r>
      <w:rPr>
        <w:noProof/>
      </w:rPr>
      <mc:AlternateContent>
        <mc:Choice Requires="wps">
          <w:drawing>
            <wp:anchor distT="0" distB="0" distL="114300" distR="114300" simplePos="0" relativeHeight="251658241" behindDoc="0" locked="0" layoutInCell="1" allowOverlap="1" wp14:anchorId="55C85C30" wp14:editId="129B0F14">
              <wp:simplePos x="0" y="0"/>
              <wp:positionH relativeFrom="column">
                <wp:posOffset>-3810</wp:posOffset>
              </wp:positionH>
              <wp:positionV relativeFrom="paragraph">
                <wp:posOffset>59690</wp:posOffset>
              </wp:positionV>
              <wp:extent cx="5940000" cy="0"/>
              <wp:effectExtent l="0" t="0" r="0" b="0"/>
              <wp:wrapNone/>
              <wp:docPr id="5" name="Connettore diritto 5"/>
              <wp:cNvGraphicFramePr/>
              <a:graphic xmlns:a="http://schemas.openxmlformats.org/drawingml/2006/main">
                <a:graphicData uri="http://schemas.microsoft.com/office/word/2010/wordprocessingShape">
                  <wps:wsp>
                    <wps:cNvCnPr/>
                    <wps:spPr>
                      <a:xfrm>
                        <a:off x="0" y="0"/>
                        <a:ext cx="594000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7B56F" id="Connettore diritto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7pt" to="467.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" strokecolor="#5a5a5a [2109]" strokeweight=".5pt">
              <v:stroke joinstyle="miter"/>
            </v:line>
          </w:pict>
        </mc:Fallback>
      </mc:AlternateContent>
    </w:r>
  </w:p>
  <w:p w14:paraId="63ACCEC5" w14:textId="77777777" w:rsidR="00B321A1" w:rsidRDefault="00B32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4CD3" w14:textId="3621E1CA" w:rsidR="00F27227" w:rsidRDefault="00E6789B" w:rsidP="00242AC8">
    <w:pPr>
      <w:pStyle w:val="Header"/>
    </w:pPr>
    <w:r>
      <w:t xml:space="preserve"> </w:t>
    </w:r>
    <w:r w:rsidR="00242AC8">
      <w:rPr>
        <w:noProof/>
      </w:rPr>
      <w:drawing>
        <wp:inline distT="0" distB="0" distL="0" distR="0" wp14:anchorId="5B81DB8C" wp14:editId="09A2294D">
          <wp:extent cx="5943600" cy="286758"/>
          <wp:effectExtent l="0" t="0" r="0" b="0"/>
          <wp:docPr id="47652800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79605"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286758"/>
                  </a:xfrm>
                  <a:prstGeom prst="rect">
                    <a:avLst/>
                  </a:prstGeom>
                </pic:spPr>
              </pic:pic>
            </a:graphicData>
          </a:graphic>
        </wp:inline>
      </w:drawing>
    </w:r>
  </w:p>
  <w:p w14:paraId="480F91F1" w14:textId="77777777" w:rsidR="00F27227" w:rsidRDefault="00F27227" w:rsidP="00F27227">
    <w:pPr>
      <w:pStyle w:val="Header"/>
    </w:pPr>
    <w:r>
      <w:rPr>
        <w:noProof/>
      </w:rPr>
      <mc:AlternateContent>
        <mc:Choice Requires="wps">
          <w:drawing>
            <wp:anchor distT="0" distB="0" distL="114300" distR="114300" simplePos="0" relativeHeight="251658240" behindDoc="0" locked="0" layoutInCell="1" allowOverlap="1" wp14:anchorId="0FDC9250" wp14:editId="55290DB0">
              <wp:simplePos x="0" y="0"/>
              <wp:positionH relativeFrom="column">
                <wp:posOffset>-3810</wp:posOffset>
              </wp:positionH>
              <wp:positionV relativeFrom="paragraph">
                <wp:posOffset>59690</wp:posOffset>
              </wp:positionV>
              <wp:extent cx="5940000"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594000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A2E38" id="Connettore diritto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7pt" to="467.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" strokecolor="#5a5a5a [210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355"/>
    <w:multiLevelType w:val="hybridMultilevel"/>
    <w:tmpl w:val="8F22785E"/>
    <w:lvl w:ilvl="0" w:tplc="B6C2C62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F95A78"/>
    <w:multiLevelType w:val="multilevel"/>
    <w:tmpl w:val="7C16DB16"/>
    <w:lvl w:ilvl="0">
      <w:start w:val="1"/>
      <w:numFmt w:val="decimal"/>
      <w:lvlText w:val="%1"/>
      <w:lvlJc w:val="left"/>
      <w:pPr>
        <w:ind w:left="444" w:hanging="444"/>
      </w:pPr>
      <w:rPr>
        <w:rFonts w:ascii="Tahoma" w:hAnsi="Tahoma" w:cs="Tahoma"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2" w15:restartNumberingAfterBreak="0">
    <w:nsid w:val="04F90303"/>
    <w:multiLevelType w:val="hybridMultilevel"/>
    <w:tmpl w:val="7856F4E0"/>
    <w:lvl w:ilvl="0" w:tplc="D32267F0">
      <w:start w:val="1"/>
      <w:numFmt w:val="bullet"/>
      <w:lvlText w:val="•"/>
      <w:lvlJc w:val="left"/>
      <w:pPr>
        <w:tabs>
          <w:tab w:val="num" w:pos="720"/>
        </w:tabs>
        <w:ind w:left="720" w:hanging="360"/>
      </w:pPr>
      <w:rPr>
        <w:rFonts w:ascii="Arial" w:hAnsi="Arial" w:hint="default"/>
      </w:rPr>
    </w:lvl>
    <w:lvl w:ilvl="1" w:tplc="DDD4CF34" w:tentative="1">
      <w:start w:val="1"/>
      <w:numFmt w:val="bullet"/>
      <w:lvlText w:val="•"/>
      <w:lvlJc w:val="left"/>
      <w:pPr>
        <w:tabs>
          <w:tab w:val="num" w:pos="1440"/>
        </w:tabs>
        <w:ind w:left="1440" w:hanging="360"/>
      </w:pPr>
      <w:rPr>
        <w:rFonts w:ascii="Arial" w:hAnsi="Arial" w:hint="default"/>
      </w:rPr>
    </w:lvl>
    <w:lvl w:ilvl="2" w:tplc="A8F43556" w:tentative="1">
      <w:start w:val="1"/>
      <w:numFmt w:val="bullet"/>
      <w:lvlText w:val="•"/>
      <w:lvlJc w:val="left"/>
      <w:pPr>
        <w:tabs>
          <w:tab w:val="num" w:pos="2160"/>
        </w:tabs>
        <w:ind w:left="2160" w:hanging="360"/>
      </w:pPr>
      <w:rPr>
        <w:rFonts w:ascii="Arial" w:hAnsi="Arial" w:hint="default"/>
      </w:rPr>
    </w:lvl>
    <w:lvl w:ilvl="3" w:tplc="B4CA3A36" w:tentative="1">
      <w:start w:val="1"/>
      <w:numFmt w:val="bullet"/>
      <w:lvlText w:val="•"/>
      <w:lvlJc w:val="left"/>
      <w:pPr>
        <w:tabs>
          <w:tab w:val="num" w:pos="2880"/>
        </w:tabs>
        <w:ind w:left="2880" w:hanging="360"/>
      </w:pPr>
      <w:rPr>
        <w:rFonts w:ascii="Arial" w:hAnsi="Arial" w:hint="default"/>
      </w:rPr>
    </w:lvl>
    <w:lvl w:ilvl="4" w:tplc="BD9E0A76" w:tentative="1">
      <w:start w:val="1"/>
      <w:numFmt w:val="bullet"/>
      <w:lvlText w:val="•"/>
      <w:lvlJc w:val="left"/>
      <w:pPr>
        <w:tabs>
          <w:tab w:val="num" w:pos="3600"/>
        </w:tabs>
        <w:ind w:left="3600" w:hanging="360"/>
      </w:pPr>
      <w:rPr>
        <w:rFonts w:ascii="Arial" w:hAnsi="Arial" w:hint="default"/>
      </w:rPr>
    </w:lvl>
    <w:lvl w:ilvl="5" w:tplc="9D565CD0" w:tentative="1">
      <w:start w:val="1"/>
      <w:numFmt w:val="bullet"/>
      <w:lvlText w:val="•"/>
      <w:lvlJc w:val="left"/>
      <w:pPr>
        <w:tabs>
          <w:tab w:val="num" w:pos="4320"/>
        </w:tabs>
        <w:ind w:left="4320" w:hanging="360"/>
      </w:pPr>
      <w:rPr>
        <w:rFonts w:ascii="Arial" w:hAnsi="Arial" w:hint="default"/>
      </w:rPr>
    </w:lvl>
    <w:lvl w:ilvl="6" w:tplc="08F6260A" w:tentative="1">
      <w:start w:val="1"/>
      <w:numFmt w:val="bullet"/>
      <w:lvlText w:val="•"/>
      <w:lvlJc w:val="left"/>
      <w:pPr>
        <w:tabs>
          <w:tab w:val="num" w:pos="5040"/>
        </w:tabs>
        <w:ind w:left="5040" w:hanging="360"/>
      </w:pPr>
      <w:rPr>
        <w:rFonts w:ascii="Arial" w:hAnsi="Arial" w:hint="default"/>
      </w:rPr>
    </w:lvl>
    <w:lvl w:ilvl="7" w:tplc="D82C9D86" w:tentative="1">
      <w:start w:val="1"/>
      <w:numFmt w:val="bullet"/>
      <w:lvlText w:val="•"/>
      <w:lvlJc w:val="left"/>
      <w:pPr>
        <w:tabs>
          <w:tab w:val="num" w:pos="5760"/>
        </w:tabs>
        <w:ind w:left="5760" w:hanging="360"/>
      </w:pPr>
      <w:rPr>
        <w:rFonts w:ascii="Arial" w:hAnsi="Arial" w:hint="default"/>
      </w:rPr>
    </w:lvl>
    <w:lvl w:ilvl="8" w:tplc="CDA275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25589C"/>
    <w:multiLevelType w:val="hybridMultilevel"/>
    <w:tmpl w:val="E480A752"/>
    <w:lvl w:ilvl="0" w:tplc="6C3A46B2">
      <w:start w:val="1"/>
      <w:numFmt w:val="bullet"/>
      <w:pStyle w:val="ListParagraph"/>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66113"/>
    <w:multiLevelType w:val="multilevel"/>
    <w:tmpl w:val="BB88F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970E87"/>
    <w:multiLevelType w:val="hybridMultilevel"/>
    <w:tmpl w:val="1F9645BC"/>
    <w:lvl w:ilvl="0" w:tplc="CB24C584">
      <w:start w:val="1"/>
      <w:numFmt w:val="bullet"/>
      <w:lvlText w:val="•"/>
      <w:lvlJc w:val="left"/>
      <w:pPr>
        <w:tabs>
          <w:tab w:val="num" w:pos="720"/>
        </w:tabs>
        <w:ind w:left="720" w:hanging="360"/>
      </w:pPr>
      <w:rPr>
        <w:rFonts w:ascii="Arial" w:hAnsi="Arial" w:hint="default"/>
      </w:rPr>
    </w:lvl>
    <w:lvl w:ilvl="1" w:tplc="0592F180" w:tentative="1">
      <w:start w:val="1"/>
      <w:numFmt w:val="bullet"/>
      <w:lvlText w:val="•"/>
      <w:lvlJc w:val="left"/>
      <w:pPr>
        <w:tabs>
          <w:tab w:val="num" w:pos="1440"/>
        </w:tabs>
        <w:ind w:left="1440" w:hanging="360"/>
      </w:pPr>
      <w:rPr>
        <w:rFonts w:ascii="Arial" w:hAnsi="Arial" w:hint="default"/>
      </w:rPr>
    </w:lvl>
    <w:lvl w:ilvl="2" w:tplc="7BF0333E" w:tentative="1">
      <w:start w:val="1"/>
      <w:numFmt w:val="bullet"/>
      <w:lvlText w:val="•"/>
      <w:lvlJc w:val="left"/>
      <w:pPr>
        <w:tabs>
          <w:tab w:val="num" w:pos="2160"/>
        </w:tabs>
        <w:ind w:left="2160" w:hanging="360"/>
      </w:pPr>
      <w:rPr>
        <w:rFonts w:ascii="Arial" w:hAnsi="Arial" w:hint="default"/>
      </w:rPr>
    </w:lvl>
    <w:lvl w:ilvl="3" w:tplc="57FCF2CA" w:tentative="1">
      <w:start w:val="1"/>
      <w:numFmt w:val="bullet"/>
      <w:lvlText w:val="•"/>
      <w:lvlJc w:val="left"/>
      <w:pPr>
        <w:tabs>
          <w:tab w:val="num" w:pos="2880"/>
        </w:tabs>
        <w:ind w:left="2880" w:hanging="360"/>
      </w:pPr>
      <w:rPr>
        <w:rFonts w:ascii="Arial" w:hAnsi="Arial" w:hint="default"/>
      </w:rPr>
    </w:lvl>
    <w:lvl w:ilvl="4" w:tplc="C7D85EA8" w:tentative="1">
      <w:start w:val="1"/>
      <w:numFmt w:val="bullet"/>
      <w:lvlText w:val="•"/>
      <w:lvlJc w:val="left"/>
      <w:pPr>
        <w:tabs>
          <w:tab w:val="num" w:pos="3600"/>
        </w:tabs>
        <w:ind w:left="3600" w:hanging="360"/>
      </w:pPr>
      <w:rPr>
        <w:rFonts w:ascii="Arial" w:hAnsi="Arial" w:hint="default"/>
      </w:rPr>
    </w:lvl>
    <w:lvl w:ilvl="5" w:tplc="B70CBBEA" w:tentative="1">
      <w:start w:val="1"/>
      <w:numFmt w:val="bullet"/>
      <w:lvlText w:val="•"/>
      <w:lvlJc w:val="left"/>
      <w:pPr>
        <w:tabs>
          <w:tab w:val="num" w:pos="4320"/>
        </w:tabs>
        <w:ind w:left="4320" w:hanging="360"/>
      </w:pPr>
      <w:rPr>
        <w:rFonts w:ascii="Arial" w:hAnsi="Arial" w:hint="default"/>
      </w:rPr>
    </w:lvl>
    <w:lvl w:ilvl="6" w:tplc="8EFA7D00" w:tentative="1">
      <w:start w:val="1"/>
      <w:numFmt w:val="bullet"/>
      <w:lvlText w:val="•"/>
      <w:lvlJc w:val="left"/>
      <w:pPr>
        <w:tabs>
          <w:tab w:val="num" w:pos="5040"/>
        </w:tabs>
        <w:ind w:left="5040" w:hanging="360"/>
      </w:pPr>
      <w:rPr>
        <w:rFonts w:ascii="Arial" w:hAnsi="Arial" w:hint="default"/>
      </w:rPr>
    </w:lvl>
    <w:lvl w:ilvl="7" w:tplc="10FE3CDC" w:tentative="1">
      <w:start w:val="1"/>
      <w:numFmt w:val="bullet"/>
      <w:lvlText w:val="•"/>
      <w:lvlJc w:val="left"/>
      <w:pPr>
        <w:tabs>
          <w:tab w:val="num" w:pos="5760"/>
        </w:tabs>
        <w:ind w:left="5760" w:hanging="360"/>
      </w:pPr>
      <w:rPr>
        <w:rFonts w:ascii="Arial" w:hAnsi="Arial" w:hint="default"/>
      </w:rPr>
    </w:lvl>
    <w:lvl w:ilvl="8" w:tplc="11FE78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CB752C"/>
    <w:multiLevelType w:val="hybridMultilevel"/>
    <w:tmpl w:val="BCAA3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C2B4C"/>
    <w:multiLevelType w:val="hybridMultilevel"/>
    <w:tmpl w:val="5DD885BC"/>
    <w:lvl w:ilvl="0" w:tplc="E61A1370">
      <w:start w:val="1"/>
      <w:numFmt w:val="bullet"/>
      <w:lvlText w:val="•"/>
      <w:lvlJc w:val="left"/>
      <w:pPr>
        <w:tabs>
          <w:tab w:val="num" w:pos="720"/>
        </w:tabs>
        <w:ind w:left="720" w:hanging="360"/>
      </w:pPr>
      <w:rPr>
        <w:rFonts w:ascii="Arial" w:hAnsi="Arial" w:hint="default"/>
      </w:rPr>
    </w:lvl>
    <w:lvl w:ilvl="1" w:tplc="042ECB54" w:tentative="1">
      <w:start w:val="1"/>
      <w:numFmt w:val="bullet"/>
      <w:lvlText w:val="•"/>
      <w:lvlJc w:val="left"/>
      <w:pPr>
        <w:tabs>
          <w:tab w:val="num" w:pos="1440"/>
        </w:tabs>
        <w:ind w:left="1440" w:hanging="360"/>
      </w:pPr>
      <w:rPr>
        <w:rFonts w:ascii="Arial" w:hAnsi="Arial" w:hint="default"/>
      </w:rPr>
    </w:lvl>
    <w:lvl w:ilvl="2" w:tplc="08A4CDBA" w:tentative="1">
      <w:start w:val="1"/>
      <w:numFmt w:val="bullet"/>
      <w:lvlText w:val="•"/>
      <w:lvlJc w:val="left"/>
      <w:pPr>
        <w:tabs>
          <w:tab w:val="num" w:pos="2160"/>
        </w:tabs>
        <w:ind w:left="2160" w:hanging="360"/>
      </w:pPr>
      <w:rPr>
        <w:rFonts w:ascii="Arial" w:hAnsi="Arial" w:hint="default"/>
      </w:rPr>
    </w:lvl>
    <w:lvl w:ilvl="3" w:tplc="EC287206" w:tentative="1">
      <w:start w:val="1"/>
      <w:numFmt w:val="bullet"/>
      <w:lvlText w:val="•"/>
      <w:lvlJc w:val="left"/>
      <w:pPr>
        <w:tabs>
          <w:tab w:val="num" w:pos="2880"/>
        </w:tabs>
        <w:ind w:left="2880" w:hanging="360"/>
      </w:pPr>
      <w:rPr>
        <w:rFonts w:ascii="Arial" w:hAnsi="Arial" w:hint="default"/>
      </w:rPr>
    </w:lvl>
    <w:lvl w:ilvl="4" w:tplc="B1CA115C" w:tentative="1">
      <w:start w:val="1"/>
      <w:numFmt w:val="bullet"/>
      <w:lvlText w:val="•"/>
      <w:lvlJc w:val="left"/>
      <w:pPr>
        <w:tabs>
          <w:tab w:val="num" w:pos="3600"/>
        </w:tabs>
        <w:ind w:left="3600" w:hanging="360"/>
      </w:pPr>
      <w:rPr>
        <w:rFonts w:ascii="Arial" w:hAnsi="Arial" w:hint="default"/>
      </w:rPr>
    </w:lvl>
    <w:lvl w:ilvl="5" w:tplc="5ED0C2E6" w:tentative="1">
      <w:start w:val="1"/>
      <w:numFmt w:val="bullet"/>
      <w:lvlText w:val="•"/>
      <w:lvlJc w:val="left"/>
      <w:pPr>
        <w:tabs>
          <w:tab w:val="num" w:pos="4320"/>
        </w:tabs>
        <w:ind w:left="4320" w:hanging="360"/>
      </w:pPr>
      <w:rPr>
        <w:rFonts w:ascii="Arial" w:hAnsi="Arial" w:hint="default"/>
      </w:rPr>
    </w:lvl>
    <w:lvl w:ilvl="6" w:tplc="9E70DD2C" w:tentative="1">
      <w:start w:val="1"/>
      <w:numFmt w:val="bullet"/>
      <w:lvlText w:val="•"/>
      <w:lvlJc w:val="left"/>
      <w:pPr>
        <w:tabs>
          <w:tab w:val="num" w:pos="5040"/>
        </w:tabs>
        <w:ind w:left="5040" w:hanging="360"/>
      </w:pPr>
      <w:rPr>
        <w:rFonts w:ascii="Arial" w:hAnsi="Arial" w:hint="default"/>
      </w:rPr>
    </w:lvl>
    <w:lvl w:ilvl="7" w:tplc="6D28028E" w:tentative="1">
      <w:start w:val="1"/>
      <w:numFmt w:val="bullet"/>
      <w:lvlText w:val="•"/>
      <w:lvlJc w:val="left"/>
      <w:pPr>
        <w:tabs>
          <w:tab w:val="num" w:pos="5760"/>
        </w:tabs>
        <w:ind w:left="5760" w:hanging="360"/>
      </w:pPr>
      <w:rPr>
        <w:rFonts w:ascii="Arial" w:hAnsi="Arial" w:hint="default"/>
      </w:rPr>
    </w:lvl>
    <w:lvl w:ilvl="8" w:tplc="41D4E4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757E49"/>
    <w:multiLevelType w:val="hybridMultilevel"/>
    <w:tmpl w:val="1BBED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351799"/>
    <w:multiLevelType w:val="multilevel"/>
    <w:tmpl w:val="37AE8018"/>
    <w:lvl w:ilvl="0">
      <w:start w:val="1"/>
      <w:numFmt w:val="decimal"/>
      <w:lvlText w:val="%1"/>
      <w:lvlJc w:val="left"/>
      <w:pPr>
        <w:ind w:left="444" w:hanging="444"/>
      </w:pPr>
      <w:rPr>
        <w:rFonts w:ascii="Tahoma" w:hAnsi="Tahoma" w:cs="Tahoma" w:hint="default"/>
      </w:rPr>
    </w:lvl>
    <w:lvl w:ilvl="1">
      <w:start w:val="1"/>
      <w:numFmt w:val="decimal"/>
      <w:pStyle w:val="Heading2"/>
      <w:lvlText w:val="2.%2."/>
      <w:lvlJc w:val="left"/>
      <w:pPr>
        <w:ind w:left="360" w:hanging="360"/>
      </w:pPr>
      <w:rPr>
        <w:rFonts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10" w15:restartNumberingAfterBreak="0">
    <w:nsid w:val="301F4FC4"/>
    <w:multiLevelType w:val="hybridMultilevel"/>
    <w:tmpl w:val="BAB8B9A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2A10388"/>
    <w:multiLevelType w:val="hybridMultilevel"/>
    <w:tmpl w:val="6F942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096B5F"/>
    <w:multiLevelType w:val="hybridMultilevel"/>
    <w:tmpl w:val="F6B8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F5DFE"/>
    <w:multiLevelType w:val="hybridMultilevel"/>
    <w:tmpl w:val="3D06654E"/>
    <w:lvl w:ilvl="0" w:tplc="8E20E942">
      <w:numFmt w:val="bullet"/>
      <w:lvlText w:val="•"/>
      <w:lvlJc w:val="left"/>
      <w:pPr>
        <w:ind w:left="1060" w:hanging="70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E09A3"/>
    <w:multiLevelType w:val="hybridMultilevel"/>
    <w:tmpl w:val="BBF8AD38"/>
    <w:lvl w:ilvl="0" w:tplc="BF3844C2">
      <w:start w:val="1"/>
      <w:numFmt w:val="bullet"/>
      <w:lvlText w:val="•"/>
      <w:lvlJc w:val="left"/>
      <w:pPr>
        <w:tabs>
          <w:tab w:val="num" w:pos="720"/>
        </w:tabs>
        <w:ind w:left="720" w:hanging="360"/>
      </w:pPr>
      <w:rPr>
        <w:rFonts w:ascii="Arial" w:hAnsi="Arial" w:hint="default"/>
      </w:rPr>
    </w:lvl>
    <w:lvl w:ilvl="1" w:tplc="4F6EB0EA" w:tentative="1">
      <w:start w:val="1"/>
      <w:numFmt w:val="bullet"/>
      <w:lvlText w:val="•"/>
      <w:lvlJc w:val="left"/>
      <w:pPr>
        <w:tabs>
          <w:tab w:val="num" w:pos="1440"/>
        </w:tabs>
        <w:ind w:left="1440" w:hanging="360"/>
      </w:pPr>
      <w:rPr>
        <w:rFonts w:ascii="Arial" w:hAnsi="Arial" w:hint="default"/>
      </w:rPr>
    </w:lvl>
    <w:lvl w:ilvl="2" w:tplc="81FE78E4" w:tentative="1">
      <w:start w:val="1"/>
      <w:numFmt w:val="bullet"/>
      <w:lvlText w:val="•"/>
      <w:lvlJc w:val="left"/>
      <w:pPr>
        <w:tabs>
          <w:tab w:val="num" w:pos="2160"/>
        </w:tabs>
        <w:ind w:left="2160" w:hanging="360"/>
      </w:pPr>
      <w:rPr>
        <w:rFonts w:ascii="Arial" w:hAnsi="Arial" w:hint="default"/>
      </w:rPr>
    </w:lvl>
    <w:lvl w:ilvl="3" w:tplc="477CCDD6" w:tentative="1">
      <w:start w:val="1"/>
      <w:numFmt w:val="bullet"/>
      <w:lvlText w:val="•"/>
      <w:lvlJc w:val="left"/>
      <w:pPr>
        <w:tabs>
          <w:tab w:val="num" w:pos="2880"/>
        </w:tabs>
        <w:ind w:left="2880" w:hanging="360"/>
      </w:pPr>
      <w:rPr>
        <w:rFonts w:ascii="Arial" w:hAnsi="Arial" w:hint="default"/>
      </w:rPr>
    </w:lvl>
    <w:lvl w:ilvl="4" w:tplc="1EFC2A7C" w:tentative="1">
      <w:start w:val="1"/>
      <w:numFmt w:val="bullet"/>
      <w:lvlText w:val="•"/>
      <w:lvlJc w:val="left"/>
      <w:pPr>
        <w:tabs>
          <w:tab w:val="num" w:pos="3600"/>
        </w:tabs>
        <w:ind w:left="3600" w:hanging="360"/>
      </w:pPr>
      <w:rPr>
        <w:rFonts w:ascii="Arial" w:hAnsi="Arial" w:hint="default"/>
      </w:rPr>
    </w:lvl>
    <w:lvl w:ilvl="5" w:tplc="1B68A32A" w:tentative="1">
      <w:start w:val="1"/>
      <w:numFmt w:val="bullet"/>
      <w:lvlText w:val="•"/>
      <w:lvlJc w:val="left"/>
      <w:pPr>
        <w:tabs>
          <w:tab w:val="num" w:pos="4320"/>
        </w:tabs>
        <w:ind w:left="4320" w:hanging="360"/>
      </w:pPr>
      <w:rPr>
        <w:rFonts w:ascii="Arial" w:hAnsi="Arial" w:hint="default"/>
      </w:rPr>
    </w:lvl>
    <w:lvl w:ilvl="6" w:tplc="F0BE5ECE" w:tentative="1">
      <w:start w:val="1"/>
      <w:numFmt w:val="bullet"/>
      <w:lvlText w:val="•"/>
      <w:lvlJc w:val="left"/>
      <w:pPr>
        <w:tabs>
          <w:tab w:val="num" w:pos="5040"/>
        </w:tabs>
        <w:ind w:left="5040" w:hanging="360"/>
      </w:pPr>
      <w:rPr>
        <w:rFonts w:ascii="Arial" w:hAnsi="Arial" w:hint="default"/>
      </w:rPr>
    </w:lvl>
    <w:lvl w:ilvl="7" w:tplc="997A6D32" w:tentative="1">
      <w:start w:val="1"/>
      <w:numFmt w:val="bullet"/>
      <w:lvlText w:val="•"/>
      <w:lvlJc w:val="left"/>
      <w:pPr>
        <w:tabs>
          <w:tab w:val="num" w:pos="5760"/>
        </w:tabs>
        <w:ind w:left="5760" w:hanging="360"/>
      </w:pPr>
      <w:rPr>
        <w:rFonts w:ascii="Arial" w:hAnsi="Arial" w:hint="default"/>
      </w:rPr>
    </w:lvl>
    <w:lvl w:ilvl="8" w:tplc="8C7A9F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AC4722"/>
    <w:multiLevelType w:val="multilevel"/>
    <w:tmpl w:val="429E2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46FD9"/>
    <w:multiLevelType w:val="hybridMultilevel"/>
    <w:tmpl w:val="28F6E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1E4E27"/>
    <w:multiLevelType w:val="hybridMultilevel"/>
    <w:tmpl w:val="06A656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C615C6F"/>
    <w:multiLevelType w:val="hybridMultilevel"/>
    <w:tmpl w:val="BFA84BBE"/>
    <w:lvl w:ilvl="0" w:tplc="26527462">
      <w:start w:val="1"/>
      <w:numFmt w:val="bullet"/>
      <w:lvlText w:val="•"/>
      <w:lvlJc w:val="left"/>
      <w:pPr>
        <w:tabs>
          <w:tab w:val="num" w:pos="720"/>
        </w:tabs>
        <w:ind w:left="720" w:hanging="360"/>
      </w:pPr>
      <w:rPr>
        <w:rFonts w:ascii="Arial" w:hAnsi="Arial" w:hint="default"/>
      </w:rPr>
    </w:lvl>
    <w:lvl w:ilvl="1" w:tplc="4FB676DE" w:tentative="1">
      <w:start w:val="1"/>
      <w:numFmt w:val="bullet"/>
      <w:lvlText w:val="•"/>
      <w:lvlJc w:val="left"/>
      <w:pPr>
        <w:tabs>
          <w:tab w:val="num" w:pos="1440"/>
        </w:tabs>
        <w:ind w:left="1440" w:hanging="360"/>
      </w:pPr>
      <w:rPr>
        <w:rFonts w:ascii="Arial" w:hAnsi="Arial" w:hint="default"/>
      </w:rPr>
    </w:lvl>
    <w:lvl w:ilvl="2" w:tplc="C0DADE20" w:tentative="1">
      <w:start w:val="1"/>
      <w:numFmt w:val="bullet"/>
      <w:lvlText w:val="•"/>
      <w:lvlJc w:val="left"/>
      <w:pPr>
        <w:tabs>
          <w:tab w:val="num" w:pos="2160"/>
        </w:tabs>
        <w:ind w:left="2160" w:hanging="360"/>
      </w:pPr>
      <w:rPr>
        <w:rFonts w:ascii="Arial" w:hAnsi="Arial" w:hint="default"/>
      </w:rPr>
    </w:lvl>
    <w:lvl w:ilvl="3" w:tplc="FCA27A5A" w:tentative="1">
      <w:start w:val="1"/>
      <w:numFmt w:val="bullet"/>
      <w:lvlText w:val="•"/>
      <w:lvlJc w:val="left"/>
      <w:pPr>
        <w:tabs>
          <w:tab w:val="num" w:pos="2880"/>
        </w:tabs>
        <w:ind w:left="2880" w:hanging="360"/>
      </w:pPr>
      <w:rPr>
        <w:rFonts w:ascii="Arial" w:hAnsi="Arial" w:hint="default"/>
      </w:rPr>
    </w:lvl>
    <w:lvl w:ilvl="4" w:tplc="73A640F0" w:tentative="1">
      <w:start w:val="1"/>
      <w:numFmt w:val="bullet"/>
      <w:lvlText w:val="•"/>
      <w:lvlJc w:val="left"/>
      <w:pPr>
        <w:tabs>
          <w:tab w:val="num" w:pos="3600"/>
        </w:tabs>
        <w:ind w:left="3600" w:hanging="360"/>
      </w:pPr>
      <w:rPr>
        <w:rFonts w:ascii="Arial" w:hAnsi="Arial" w:hint="default"/>
      </w:rPr>
    </w:lvl>
    <w:lvl w:ilvl="5" w:tplc="A5008B26" w:tentative="1">
      <w:start w:val="1"/>
      <w:numFmt w:val="bullet"/>
      <w:lvlText w:val="•"/>
      <w:lvlJc w:val="left"/>
      <w:pPr>
        <w:tabs>
          <w:tab w:val="num" w:pos="4320"/>
        </w:tabs>
        <w:ind w:left="4320" w:hanging="360"/>
      </w:pPr>
      <w:rPr>
        <w:rFonts w:ascii="Arial" w:hAnsi="Arial" w:hint="default"/>
      </w:rPr>
    </w:lvl>
    <w:lvl w:ilvl="6" w:tplc="DD0250EE" w:tentative="1">
      <w:start w:val="1"/>
      <w:numFmt w:val="bullet"/>
      <w:lvlText w:val="•"/>
      <w:lvlJc w:val="left"/>
      <w:pPr>
        <w:tabs>
          <w:tab w:val="num" w:pos="5040"/>
        </w:tabs>
        <w:ind w:left="5040" w:hanging="360"/>
      </w:pPr>
      <w:rPr>
        <w:rFonts w:ascii="Arial" w:hAnsi="Arial" w:hint="default"/>
      </w:rPr>
    </w:lvl>
    <w:lvl w:ilvl="7" w:tplc="29E8EC22" w:tentative="1">
      <w:start w:val="1"/>
      <w:numFmt w:val="bullet"/>
      <w:lvlText w:val="•"/>
      <w:lvlJc w:val="left"/>
      <w:pPr>
        <w:tabs>
          <w:tab w:val="num" w:pos="5760"/>
        </w:tabs>
        <w:ind w:left="5760" w:hanging="360"/>
      </w:pPr>
      <w:rPr>
        <w:rFonts w:ascii="Arial" w:hAnsi="Arial" w:hint="default"/>
      </w:rPr>
    </w:lvl>
    <w:lvl w:ilvl="8" w:tplc="58BA66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BB1000"/>
    <w:multiLevelType w:val="multilevel"/>
    <w:tmpl w:val="FD3C6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001D4F"/>
    <w:multiLevelType w:val="hybridMultilevel"/>
    <w:tmpl w:val="2FC29678"/>
    <w:lvl w:ilvl="0" w:tplc="1C52DB30">
      <w:start w:val="1"/>
      <w:numFmt w:val="bullet"/>
      <w:lvlText w:val="•"/>
      <w:lvlJc w:val="left"/>
      <w:pPr>
        <w:tabs>
          <w:tab w:val="num" w:pos="720"/>
        </w:tabs>
        <w:ind w:left="720" w:hanging="360"/>
      </w:pPr>
      <w:rPr>
        <w:rFonts w:ascii="Arial" w:hAnsi="Arial" w:hint="default"/>
      </w:rPr>
    </w:lvl>
    <w:lvl w:ilvl="1" w:tplc="3E4418D0" w:tentative="1">
      <w:start w:val="1"/>
      <w:numFmt w:val="bullet"/>
      <w:lvlText w:val="•"/>
      <w:lvlJc w:val="left"/>
      <w:pPr>
        <w:tabs>
          <w:tab w:val="num" w:pos="1440"/>
        </w:tabs>
        <w:ind w:left="1440" w:hanging="360"/>
      </w:pPr>
      <w:rPr>
        <w:rFonts w:ascii="Arial" w:hAnsi="Arial" w:hint="default"/>
      </w:rPr>
    </w:lvl>
    <w:lvl w:ilvl="2" w:tplc="4A5E5380" w:tentative="1">
      <w:start w:val="1"/>
      <w:numFmt w:val="bullet"/>
      <w:lvlText w:val="•"/>
      <w:lvlJc w:val="left"/>
      <w:pPr>
        <w:tabs>
          <w:tab w:val="num" w:pos="2160"/>
        </w:tabs>
        <w:ind w:left="2160" w:hanging="360"/>
      </w:pPr>
      <w:rPr>
        <w:rFonts w:ascii="Arial" w:hAnsi="Arial" w:hint="default"/>
      </w:rPr>
    </w:lvl>
    <w:lvl w:ilvl="3" w:tplc="DBC4986E" w:tentative="1">
      <w:start w:val="1"/>
      <w:numFmt w:val="bullet"/>
      <w:lvlText w:val="•"/>
      <w:lvlJc w:val="left"/>
      <w:pPr>
        <w:tabs>
          <w:tab w:val="num" w:pos="2880"/>
        </w:tabs>
        <w:ind w:left="2880" w:hanging="360"/>
      </w:pPr>
      <w:rPr>
        <w:rFonts w:ascii="Arial" w:hAnsi="Arial" w:hint="default"/>
      </w:rPr>
    </w:lvl>
    <w:lvl w:ilvl="4" w:tplc="5858A604" w:tentative="1">
      <w:start w:val="1"/>
      <w:numFmt w:val="bullet"/>
      <w:lvlText w:val="•"/>
      <w:lvlJc w:val="left"/>
      <w:pPr>
        <w:tabs>
          <w:tab w:val="num" w:pos="3600"/>
        </w:tabs>
        <w:ind w:left="3600" w:hanging="360"/>
      </w:pPr>
      <w:rPr>
        <w:rFonts w:ascii="Arial" w:hAnsi="Arial" w:hint="default"/>
      </w:rPr>
    </w:lvl>
    <w:lvl w:ilvl="5" w:tplc="84B20E84" w:tentative="1">
      <w:start w:val="1"/>
      <w:numFmt w:val="bullet"/>
      <w:lvlText w:val="•"/>
      <w:lvlJc w:val="left"/>
      <w:pPr>
        <w:tabs>
          <w:tab w:val="num" w:pos="4320"/>
        </w:tabs>
        <w:ind w:left="4320" w:hanging="360"/>
      </w:pPr>
      <w:rPr>
        <w:rFonts w:ascii="Arial" w:hAnsi="Arial" w:hint="default"/>
      </w:rPr>
    </w:lvl>
    <w:lvl w:ilvl="6" w:tplc="6230505E" w:tentative="1">
      <w:start w:val="1"/>
      <w:numFmt w:val="bullet"/>
      <w:lvlText w:val="•"/>
      <w:lvlJc w:val="left"/>
      <w:pPr>
        <w:tabs>
          <w:tab w:val="num" w:pos="5040"/>
        </w:tabs>
        <w:ind w:left="5040" w:hanging="360"/>
      </w:pPr>
      <w:rPr>
        <w:rFonts w:ascii="Arial" w:hAnsi="Arial" w:hint="default"/>
      </w:rPr>
    </w:lvl>
    <w:lvl w:ilvl="7" w:tplc="B544701E" w:tentative="1">
      <w:start w:val="1"/>
      <w:numFmt w:val="bullet"/>
      <w:lvlText w:val="•"/>
      <w:lvlJc w:val="left"/>
      <w:pPr>
        <w:tabs>
          <w:tab w:val="num" w:pos="5760"/>
        </w:tabs>
        <w:ind w:left="5760" w:hanging="360"/>
      </w:pPr>
      <w:rPr>
        <w:rFonts w:ascii="Arial" w:hAnsi="Arial" w:hint="default"/>
      </w:rPr>
    </w:lvl>
    <w:lvl w:ilvl="8" w:tplc="9E3011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620107"/>
    <w:multiLevelType w:val="multilevel"/>
    <w:tmpl w:val="21E84D44"/>
    <w:lvl w:ilvl="0">
      <w:start w:val="1"/>
      <w:numFmt w:val="decimal"/>
      <w:lvlText w:val="%1"/>
      <w:lvlJc w:val="left"/>
      <w:pPr>
        <w:ind w:left="444" w:hanging="444"/>
      </w:pPr>
      <w:rPr>
        <w:rFonts w:ascii="Tahoma" w:hAnsi="Tahoma" w:cs="Tahoma" w:hint="default"/>
      </w:rPr>
    </w:lvl>
    <w:lvl w:ilvl="1">
      <w:start w:val="1"/>
      <w:numFmt w:val="decimal"/>
      <w:lvlText w:val="3.%2."/>
      <w:lvlJc w:val="left"/>
      <w:pPr>
        <w:ind w:left="360" w:hanging="360"/>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22" w15:restartNumberingAfterBreak="0">
    <w:nsid w:val="57ED6EC1"/>
    <w:multiLevelType w:val="hybridMultilevel"/>
    <w:tmpl w:val="553AE22E"/>
    <w:lvl w:ilvl="0" w:tplc="04100001">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23" w15:restartNumberingAfterBreak="0">
    <w:nsid w:val="5E8C70BF"/>
    <w:multiLevelType w:val="multilevel"/>
    <w:tmpl w:val="487C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0411C5"/>
    <w:multiLevelType w:val="multilevel"/>
    <w:tmpl w:val="D9EE1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58018A"/>
    <w:multiLevelType w:val="hybridMultilevel"/>
    <w:tmpl w:val="5A48D1B8"/>
    <w:lvl w:ilvl="0" w:tplc="21EA7F3E">
      <w:start w:val="1"/>
      <w:numFmt w:val="bullet"/>
      <w:lvlText w:val="•"/>
      <w:lvlJc w:val="left"/>
      <w:pPr>
        <w:tabs>
          <w:tab w:val="num" w:pos="720"/>
        </w:tabs>
        <w:ind w:left="720" w:hanging="360"/>
      </w:pPr>
      <w:rPr>
        <w:rFonts w:ascii="Arial" w:hAnsi="Arial" w:hint="default"/>
      </w:rPr>
    </w:lvl>
    <w:lvl w:ilvl="1" w:tplc="D0E2EA18" w:tentative="1">
      <w:start w:val="1"/>
      <w:numFmt w:val="bullet"/>
      <w:lvlText w:val="•"/>
      <w:lvlJc w:val="left"/>
      <w:pPr>
        <w:tabs>
          <w:tab w:val="num" w:pos="1440"/>
        </w:tabs>
        <w:ind w:left="1440" w:hanging="360"/>
      </w:pPr>
      <w:rPr>
        <w:rFonts w:ascii="Arial" w:hAnsi="Arial" w:hint="default"/>
      </w:rPr>
    </w:lvl>
    <w:lvl w:ilvl="2" w:tplc="5EB82BAE" w:tentative="1">
      <w:start w:val="1"/>
      <w:numFmt w:val="bullet"/>
      <w:lvlText w:val="•"/>
      <w:lvlJc w:val="left"/>
      <w:pPr>
        <w:tabs>
          <w:tab w:val="num" w:pos="2160"/>
        </w:tabs>
        <w:ind w:left="2160" w:hanging="360"/>
      </w:pPr>
      <w:rPr>
        <w:rFonts w:ascii="Arial" w:hAnsi="Arial" w:hint="default"/>
      </w:rPr>
    </w:lvl>
    <w:lvl w:ilvl="3" w:tplc="FB069C28" w:tentative="1">
      <w:start w:val="1"/>
      <w:numFmt w:val="bullet"/>
      <w:lvlText w:val="•"/>
      <w:lvlJc w:val="left"/>
      <w:pPr>
        <w:tabs>
          <w:tab w:val="num" w:pos="2880"/>
        </w:tabs>
        <w:ind w:left="2880" w:hanging="360"/>
      </w:pPr>
      <w:rPr>
        <w:rFonts w:ascii="Arial" w:hAnsi="Arial" w:hint="default"/>
      </w:rPr>
    </w:lvl>
    <w:lvl w:ilvl="4" w:tplc="4CC6D850" w:tentative="1">
      <w:start w:val="1"/>
      <w:numFmt w:val="bullet"/>
      <w:lvlText w:val="•"/>
      <w:lvlJc w:val="left"/>
      <w:pPr>
        <w:tabs>
          <w:tab w:val="num" w:pos="3600"/>
        </w:tabs>
        <w:ind w:left="3600" w:hanging="360"/>
      </w:pPr>
      <w:rPr>
        <w:rFonts w:ascii="Arial" w:hAnsi="Arial" w:hint="default"/>
      </w:rPr>
    </w:lvl>
    <w:lvl w:ilvl="5" w:tplc="1318CCAE" w:tentative="1">
      <w:start w:val="1"/>
      <w:numFmt w:val="bullet"/>
      <w:lvlText w:val="•"/>
      <w:lvlJc w:val="left"/>
      <w:pPr>
        <w:tabs>
          <w:tab w:val="num" w:pos="4320"/>
        </w:tabs>
        <w:ind w:left="4320" w:hanging="360"/>
      </w:pPr>
      <w:rPr>
        <w:rFonts w:ascii="Arial" w:hAnsi="Arial" w:hint="default"/>
      </w:rPr>
    </w:lvl>
    <w:lvl w:ilvl="6" w:tplc="ACE6759E" w:tentative="1">
      <w:start w:val="1"/>
      <w:numFmt w:val="bullet"/>
      <w:lvlText w:val="•"/>
      <w:lvlJc w:val="left"/>
      <w:pPr>
        <w:tabs>
          <w:tab w:val="num" w:pos="5040"/>
        </w:tabs>
        <w:ind w:left="5040" w:hanging="360"/>
      </w:pPr>
      <w:rPr>
        <w:rFonts w:ascii="Arial" w:hAnsi="Arial" w:hint="default"/>
      </w:rPr>
    </w:lvl>
    <w:lvl w:ilvl="7" w:tplc="89A03C34" w:tentative="1">
      <w:start w:val="1"/>
      <w:numFmt w:val="bullet"/>
      <w:lvlText w:val="•"/>
      <w:lvlJc w:val="left"/>
      <w:pPr>
        <w:tabs>
          <w:tab w:val="num" w:pos="5760"/>
        </w:tabs>
        <w:ind w:left="5760" w:hanging="360"/>
      </w:pPr>
      <w:rPr>
        <w:rFonts w:ascii="Arial" w:hAnsi="Arial" w:hint="default"/>
      </w:rPr>
    </w:lvl>
    <w:lvl w:ilvl="8" w:tplc="039252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7144E6"/>
    <w:multiLevelType w:val="hybridMultilevel"/>
    <w:tmpl w:val="104A58F8"/>
    <w:lvl w:ilvl="0" w:tplc="8D5433B0">
      <w:start w:val="1"/>
      <w:numFmt w:val="bullet"/>
      <w:lvlText w:val=""/>
      <w:lvlJc w:val="left"/>
      <w:pPr>
        <w:ind w:left="720" w:hanging="360"/>
      </w:pPr>
      <w:rPr>
        <w:rFonts w:ascii="Symbol" w:hAnsi="Symbol" w:hint="default"/>
        <w:color w:val="000000" w:themeColor="text1"/>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F9B56C1"/>
    <w:multiLevelType w:val="hybridMultilevel"/>
    <w:tmpl w:val="2AB83584"/>
    <w:lvl w:ilvl="0" w:tplc="096603E0">
      <w:numFmt w:val="bullet"/>
      <w:lvlText w:val="-"/>
      <w:lvlJc w:val="left"/>
      <w:pPr>
        <w:ind w:left="720" w:hanging="360"/>
      </w:pPr>
      <w:rPr>
        <w:rFonts w:ascii="Tahoma" w:eastAsiaTheme="minorEastAsi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9446C3"/>
    <w:multiLevelType w:val="hybridMultilevel"/>
    <w:tmpl w:val="D8EC75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8935A0"/>
    <w:multiLevelType w:val="hybridMultilevel"/>
    <w:tmpl w:val="EB92F50A"/>
    <w:lvl w:ilvl="0" w:tplc="2190FA48">
      <w:start w:val="1"/>
      <w:numFmt w:val="decimal"/>
      <w:pStyle w:val="Head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9570399">
    <w:abstractNumId w:val="26"/>
  </w:num>
  <w:num w:numId="2" w16cid:durableId="2067028557">
    <w:abstractNumId w:val="26"/>
  </w:num>
  <w:num w:numId="3" w16cid:durableId="1611276104">
    <w:abstractNumId w:val="24"/>
  </w:num>
  <w:num w:numId="4" w16cid:durableId="931088234">
    <w:abstractNumId w:val="24"/>
  </w:num>
  <w:num w:numId="5" w16cid:durableId="827751852">
    <w:abstractNumId w:val="4"/>
  </w:num>
  <w:num w:numId="6" w16cid:durableId="342168057">
    <w:abstractNumId w:val="4"/>
  </w:num>
  <w:num w:numId="7" w16cid:durableId="1636057088">
    <w:abstractNumId w:val="19"/>
  </w:num>
  <w:num w:numId="8" w16cid:durableId="1936740760">
    <w:abstractNumId w:val="19"/>
  </w:num>
  <w:num w:numId="9" w16cid:durableId="1769932500">
    <w:abstractNumId w:val="11"/>
  </w:num>
  <w:num w:numId="10" w16cid:durableId="720521437">
    <w:abstractNumId w:val="27"/>
  </w:num>
  <w:num w:numId="11" w16cid:durableId="1618874339">
    <w:abstractNumId w:val="10"/>
  </w:num>
  <w:num w:numId="12" w16cid:durableId="1730612336">
    <w:abstractNumId w:val="16"/>
  </w:num>
  <w:num w:numId="13" w16cid:durableId="1560095321">
    <w:abstractNumId w:val="22"/>
  </w:num>
  <w:num w:numId="14" w16cid:durableId="282614048">
    <w:abstractNumId w:val="3"/>
  </w:num>
  <w:num w:numId="15" w16cid:durableId="1334720693">
    <w:abstractNumId w:val="15"/>
  </w:num>
  <w:num w:numId="16" w16cid:durableId="792215875">
    <w:abstractNumId w:val="23"/>
  </w:num>
  <w:num w:numId="17" w16cid:durableId="966818273">
    <w:abstractNumId w:val="0"/>
  </w:num>
  <w:num w:numId="18" w16cid:durableId="877203910">
    <w:abstractNumId w:val="9"/>
  </w:num>
  <w:num w:numId="19" w16cid:durableId="581572960">
    <w:abstractNumId w:val="21"/>
  </w:num>
  <w:num w:numId="20" w16cid:durableId="959334084">
    <w:abstractNumId w:val="1"/>
  </w:num>
  <w:num w:numId="21" w16cid:durableId="1068721265">
    <w:abstractNumId w:val="8"/>
  </w:num>
  <w:num w:numId="22" w16cid:durableId="2041736009">
    <w:abstractNumId w:val="6"/>
  </w:num>
  <w:num w:numId="23" w16cid:durableId="1540387181">
    <w:abstractNumId w:val="12"/>
  </w:num>
  <w:num w:numId="24" w16cid:durableId="2108309676">
    <w:abstractNumId w:val="13"/>
  </w:num>
  <w:num w:numId="25" w16cid:durableId="256838989">
    <w:abstractNumId w:val="28"/>
  </w:num>
  <w:num w:numId="26" w16cid:durableId="1466388027">
    <w:abstractNumId w:val="29"/>
  </w:num>
  <w:num w:numId="27" w16cid:durableId="1458449111">
    <w:abstractNumId w:val="5"/>
  </w:num>
  <w:num w:numId="28" w16cid:durableId="953055351">
    <w:abstractNumId w:val="17"/>
  </w:num>
  <w:num w:numId="29" w16cid:durableId="104467498">
    <w:abstractNumId w:val="20"/>
  </w:num>
  <w:num w:numId="30" w16cid:durableId="430126181">
    <w:abstractNumId w:val="18"/>
  </w:num>
  <w:num w:numId="31" w16cid:durableId="1356032005">
    <w:abstractNumId w:val="2"/>
  </w:num>
  <w:num w:numId="32" w16cid:durableId="1530996871">
    <w:abstractNumId w:val="25"/>
  </w:num>
  <w:num w:numId="33" w16cid:durableId="1778020757">
    <w:abstractNumId w:val="14"/>
  </w:num>
  <w:num w:numId="34" w16cid:durableId="1793203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28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BE"/>
    <w:rsid w:val="00001945"/>
    <w:rsid w:val="00001D82"/>
    <w:rsid w:val="000022F0"/>
    <w:rsid w:val="00002E89"/>
    <w:rsid w:val="00012940"/>
    <w:rsid w:val="0001551C"/>
    <w:rsid w:val="00015AF1"/>
    <w:rsid w:val="00015F1B"/>
    <w:rsid w:val="000160AE"/>
    <w:rsid w:val="00016354"/>
    <w:rsid w:val="000175A7"/>
    <w:rsid w:val="00024AFD"/>
    <w:rsid w:val="00025FDD"/>
    <w:rsid w:val="000267CB"/>
    <w:rsid w:val="00030F18"/>
    <w:rsid w:val="00031D9E"/>
    <w:rsid w:val="00032BA4"/>
    <w:rsid w:val="000333EF"/>
    <w:rsid w:val="000341A2"/>
    <w:rsid w:val="00034E6D"/>
    <w:rsid w:val="0003614C"/>
    <w:rsid w:val="000407CE"/>
    <w:rsid w:val="00040DD2"/>
    <w:rsid w:val="0004410A"/>
    <w:rsid w:val="000446CF"/>
    <w:rsid w:val="00044A4E"/>
    <w:rsid w:val="00045CE6"/>
    <w:rsid w:val="00050E24"/>
    <w:rsid w:val="00051883"/>
    <w:rsid w:val="0005562A"/>
    <w:rsid w:val="000559D0"/>
    <w:rsid w:val="00057829"/>
    <w:rsid w:val="00067E34"/>
    <w:rsid w:val="00071C22"/>
    <w:rsid w:val="00073A55"/>
    <w:rsid w:val="000765F2"/>
    <w:rsid w:val="00077ABE"/>
    <w:rsid w:val="00082476"/>
    <w:rsid w:val="00083741"/>
    <w:rsid w:val="000839FC"/>
    <w:rsid w:val="0008417C"/>
    <w:rsid w:val="00085DBD"/>
    <w:rsid w:val="00090112"/>
    <w:rsid w:val="000921EA"/>
    <w:rsid w:val="000924BC"/>
    <w:rsid w:val="00093617"/>
    <w:rsid w:val="000945CE"/>
    <w:rsid w:val="00094C8F"/>
    <w:rsid w:val="00095D2F"/>
    <w:rsid w:val="000977C2"/>
    <w:rsid w:val="000A03A5"/>
    <w:rsid w:val="000A348D"/>
    <w:rsid w:val="000A5F52"/>
    <w:rsid w:val="000A6530"/>
    <w:rsid w:val="000A6681"/>
    <w:rsid w:val="000B070C"/>
    <w:rsid w:val="000B0C88"/>
    <w:rsid w:val="000B1582"/>
    <w:rsid w:val="000B4B3E"/>
    <w:rsid w:val="000B5510"/>
    <w:rsid w:val="000C18F0"/>
    <w:rsid w:val="000C2A1B"/>
    <w:rsid w:val="000D2012"/>
    <w:rsid w:val="000D340C"/>
    <w:rsid w:val="000D3B84"/>
    <w:rsid w:val="000D76C1"/>
    <w:rsid w:val="000E1FC3"/>
    <w:rsid w:val="000E2E83"/>
    <w:rsid w:val="000E4FC9"/>
    <w:rsid w:val="000E500D"/>
    <w:rsid w:val="000E5FC8"/>
    <w:rsid w:val="000E794A"/>
    <w:rsid w:val="000F0F15"/>
    <w:rsid w:val="000F1F66"/>
    <w:rsid w:val="000F273A"/>
    <w:rsid w:val="000F2B3F"/>
    <w:rsid w:val="000F75A4"/>
    <w:rsid w:val="0010074B"/>
    <w:rsid w:val="00102AAC"/>
    <w:rsid w:val="0010618F"/>
    <w:rsid w:val="00106B4C"/>
    <w:rsid w:val="00110F89"/>
    <w:rsid w:val="0011177C"/>
    <w:rsid w:val="00111DDC"/>
    <w:rsid w:val="001125F0"/>
    <w:rsid w:val="00114423"/>
    <w:rsid w:val="00114BB4"/>
    <w:rsid w:val="00125E23"/>
    <w:rsid w:val="00133FAB"/>
    <w:rsid w:val="00140602"/>
    <w:rsid w:val="001406BB"/>
    <w:rsid w:val="00141E03"/>
    <w:rsid w:val="00142320"/>
    <w:rsid w:val="001426C9"/>
    <w:rsid w:val="00142B50"/>
    <w:rsid w:val="00150D15"/>
    <w:rsid w:val="00151A14"/>
    <w:rsid w:val="0015459D"/>
    <w:rsid w:val="0015490C"/>
    <w:rsid w:val="00155CC9"/>
    <w:rsid w:val="0015607A"/>
    <w:rsid w:val="001604A6"/>
    <w:rsid w:val="00160D07"/>
    <w:rsid w:val="00160DA6"/>
    <w:rsid w:val="00161482"/>
    <w:rsid w:val="00161749"/>
    <w:rsid w:val="001631B0"/>
    <w:rsid w:val="00163DBD"/>
    <w:rsid w:val="00165207"/>
    <w:rsid w:val="00165FDF"/>
    <w:rsid w:val="0016653D"/>
    <w:rsid w:val="001668CC"/>
    <w:rsid w:val="00167798"/>
    <w:rsid w:val="00167B8D"/>
    <w:rsid w:val="00172200"/>
    <w:rsid w:val="00173891"/>
    <w:rsid w:val="00173DB9"/>
    <w:rsid w:val="0018079C"/>
    <w:rsid w:val="00182D87"/>
    <w:rsid w:val="00185747"/>
    <w:rsid w:val="00185C08"/>
    <w:rsid w:val="00192748"/>
    <w:rsid w:val="00192801"/>
    <w:rsid w:val="00192D57"/>
    <w:rsid w:val="00194373"/>
    <w:rsid w:val="001A26FF"/>
    <w:rsid w:val="001A28EB"/>
    <w:rsid w:val="001A44B4"/>
    <w:rsid w:val="001A617D"/>
    <w:rsid w:val="001A6AEA"/>
    <w:rsid w:val="001A6CC1"/>
    <w:rsid w:val="001A6D29"/>
    <w:rsid w:val="001A7926"/>
    <w:rsid w:val="001B05E5"/>
    <w:rsid w:val="001B23B7"/>
    <w:rsid w:val="001B2629"/>
    <w:rsid w:val="001B5362"/>
    <w:rsid w:val="001B62C4"/>
    <w:rsid w:val="001B7443"/>
    <w:rsid w:val="001C0C40"/>
    <w:rsid w:val="001C42E4"/>
    <w:rsid w:val="001C530F"/>
    <w:rsid w:val="001C66AF"/>
    <w:rsid w:val="001C6831"/>
    <w:rsid w:val="001C7065"/>
    <w:rsid w:val="001D0125"/>
    <w:rsid w:val="001D4D59"/>
    <w:rsid w:val="001D6116"/>
    <w:rsid w:val="001E03D0"/>
    <w:rsid w:val="001E1CBE"/>
    <w:rsid w:val="001E32CC"/>
    <w:rsid w:val="001E77DE"/>
    <w:rsid w:val="001E77EA"/>
    <w:rsid w:val="001F2EA2"/>
    <w:rsid w:val="001F53BB"/>
    <w:rsid w:val="00201B47"/>
    <w:rsid w:val="002032E9"/>
    <w:rsid w:val="0020368F"/>
    <w:rsid w:val="002072CF"/>
    <w:rsid w:val="00207930"/>
    <w:rsid w:val="00211552"/>
    <w:rsid w:val="00212130"/>
    <w:rsid w:val="002126FE"/>
    <w:rsid w:val="0021307C"/>
    <w:rsid w:val="002217A7"/>
    <w:rsid w:val="00223819"/>
    <w:rsid w:val="00224023"/>
    <w:rsid w:val="00227EDB"/>
    <w:rsid w:val="00231D6A"/>
    <w:rsid w:val="002333DD"/>
    <w:rsid w:val="00234787"/>
    <w:rsid w:val="00234B9F"/>
    <w:rsid w:val="00240F8E"/>
    <w:rsid w:val="00242AC8"/>
    <w:rsid w:val="0024592A"/>
    <w:rsid w:val="002509F9"/>
    <w:rsid w:val="00251988"/>
    <w:rsid w:val="00251D13"/>
    <w:rsid w:val="002520DA"/>
    <w:rsid w:val="002521AB"/>
    <w:rsid w:val="00252A29"/>
    <w:rsid w:val="00255B55"/>
    <w:rsid w:val="00257A55"/>
    <w:rsid w:val="002610F1"/>
    <w:rsid w:val="00262059"/>
    <w:rsid w:val="00264F8D"/>
    <w:rsid w:val="00265619"/>
    <w:rsid w:val="00266FF1"/>
    <w:rsid w:val="00273550"/>
    <w:rsid w:val="00274486"/>
    <w:rsid w:val="0027536A"/>
    <w:rsid w:val="00275626"/>
    <w:rsid w:val="0027786A"/>
    <w:rsid w:val="002812B2"/>
    <w:rsid w:val="00282847"/>
    <w:rsid w:val="002835FD"/>
    <w:rsid w:val="0028691B"/>
    <w:rsid w:val="00286CE6"/>
    <w:rsid w:val="00287BAA"/>
    <w:rsid w:val="00294A2D"/>
    <w:rsid w:val="00296AB6"/>
    <w:rsid w:val="00296BC2"/>
    <w:rsid w:val="002A0C05"/>
    <w:rsid w:val="002A3EA6"/>
    <w:rsid w:val="002A6815"/>
    <w:rsid w:val="002A73B1"/>
    <w:rsid w:val="002B0464"/>
    <w:rsid w:val="002B2313"/>
    <w:rsid w:val="002B40A9"/>
    <w:rsid w:val="002B463A"/>
    <w:rsid w:val="002B4ABE"/>
    <w:rsid w:val="002B5EFA"/>
    <w:rsid w:val="002B6778"/>
    <w:rsid w:val="002C1C5D"/>
    <w:rsid w:val="002C3267"/>
    <w:rsid w:val="002C37E9"/>
    <w:rsid w:val="002C3F7A"/>
    <w:rsid w:val="002C695E"/>
    <w:rsid w:val="002D16E3"/>
    <w:rsid w:val="002D1A1F"/>
    <w:rsid w:val="002D3D38"/>
    <w:rsid w:val="002D4390"/>
    <w:rsid w:val="002D4F2B"/>
    <w:rsid w:val="002D6F24"/>
    <w:rsid w:val="002D7BC9"/>
    <w:rsid w:val="002D7F33"/>
    <w:rsid w:val="002E2E9C"/>
    <w:rsid w:val="002E3D99"/>
    <w:rsid w:val="002E5AA5"/>
    <w:rsid w:val="002E6939"/>
    <w:rsid w:val="002E7CEC"/>
    <w:rsid w:val="002F050F"/>
    <w:rsid w:val="002F1132"/>
    <w:rsid w:val="002F6025"/>
    <w:rsid w:val="00303AC7"/>
    <w:rsid w:val="0030523D"/>
    <w:rsid w:val="0030645B"/>
    <w:rsid w:val="00306E77"/>
    <w:rsid w:val="00306FE6"/>
    <w:rsid w:val="0031379A"/>
    <w:rsid w:val="00313E4D"/>
    <w:rsid w:val="00315B87"/>
    <w:rsid w:val="00321C2E"/>
    <w:rsid w:val="00322131"/>
    <w:rsid w:val="0032367E"/>
    <w:rsid w:val="00325A51"/>
    <w:rsid w:val="00325C95"/>
    <w:rsid w:val="00330B9B"/>
    <w:rsid w:val="00331FA2"/>
    <w:rsid w:val="0033755A"/>
    <w:rsid w:val="00340F57"/>
    <w:rsid w:val="00341484"/>
    <w:rsid w:val="00342A9E"/>
    <w:rsid w:val="0034310D"/>
    <w:rsid w:val="00343A20"/>
    <w:rsid w:val="00350705"/>
    <w:rsid w:val="00352C43"/>
    <w:rsid w:val="00354776"/>
    <w:rsid w:val="003608C4"/>
    <w:rsid w:val="00361891"/>
    <w:rsid w:val="003625BA"/>
    <w:rsid w:val="003647BC"/>
    <w:rsid w:val="00364F34"/>
    <w:rsid w:val="00366947"/>
    <w:rsid w:val="003728B1"/>
    <w:rsid w:val="00372E69"/>
    <w:rsid w:val="00373653"/>
    <w:rsid w:val="00374B9B"/>
    <w:rsid w:val="0037642A"/>
    <w:rsid w:val="00380363"/>
    <w:rsid w:val="00380FA1"/>
    <w:rsid w:val="003860FA"/>
    <w:rsid w:val="0038668B"/>
    <w:rsid w:val="003873CB"/>
    <w:rsid w:val="00391F78"/>
    <w:rsid w:val="00395065"/>
    <w:rsid w:val="003958B8"/>
    <w:rsid w:val="00395E60"/>
    <w:rsid w:val="0039685D"/>
    <w:rsid w:val="003A2F2E"/>
    <w:rsid w:val="003A30CF"/>
    <w:rsid w:val="003A3D9E"/>
    <w:rsid w:val="003A61CB"/>
    <w:rsid w:val="003A63FB"/>
    <w:rsid w:val="003A6995"/>
    <w:rsid w:val="003B2A6D"/>
    <w:rsid w:val="003B470B"/>
    <w:rsid w:val="003B4959"/>
    <w:rsid w:val="003C3454"/>
    <w:rsid w:val="003C3D7A"/>
    <w:rsid w:val="003C7C35"/>
    <w:rsid w:val="003D10F5"/>
    <w:rsid w:val="003D2565"/>
    <w:rsid w:val="003D7370"/>
    <w:rsid w:val="003D77E1"/>
    <w:rsid w:val="003E6103"/>
    <w:rsid w:val="003F349C"/>
    <w:rsid w:val="003F36CE"/>
    <w:rsid w:val="003F6884"/>
    <w:rsid w:val="004002E4"/>
    <w:rsid w:val="00400C75"/>
    <w:rsid w:val="004013D4"/>
    <w:rsid w:val="00401EFA"/>
    <w:rsid w:val="00402262"/>
    <w:rsid w:val="0040758D"/>
    <w:rsid w:val="004078C1"/>
    <w:rsid w:val="00410B84"/>
    <w:rsid w:val="00415A88"/>
    <w:rsid w:val="00417705"/>
    <w:rsid w:val="0042124C"/>
    <w:rsid w:val="0042378A"/>
    <w:rsid w:val="0042565B"/>
    <w:rsid w:val="00427604"/>
    <w:rsid w:val="00430511"/>
    <w:rsid w:val="00432878"/>
    <w:rsid w:val="00435051"/>
    <w:rsid w:val="004414B8"/>
    <w:rsid w:val="004428AD"/>
    <w:rsid w:val="00443CAC"/>
    <w:rsid w:val="00445C90"/>
    <w:rsid w:val="00447090"/>
    <w:rsid w:val="00451E19"/>
    <w:rsid w:val="00454558"/>
    <w:rsid w:val="004563BF"/>
    <w:rsid w:val="004648DE"/>
    <w:rsid w:val="00465057"/>
    <w:rsid w:val="00465C59"/>
    <w:rsid w:val="00467B7B"/>
    <w:rsid w:val="004763A9"/>
    <w:rsid w:val="00476A9F"/>
    <w:rsid w:val="0048011C"/>
    <w:rsid w:val="00481B7A"/>
    <w:rsid w:val="00481E5B"/>
    <w:rsid w:val="00482A89"/>
    <w:rsid w:val="00483C27"/>
    <w:rsid w:val="004844E1"/>
    <w:rsid w:val="00486751"/>
    <w:rsid w:val="00486F4B"/>
    <w:rsid w:val="00487CC4"/>
    <w:rsid w:val="00490CBE"/>
    <w:rsid w:val="00491F44"/>
    <w:rsid w:val="00492B6F"/>
    <w:rsid w:val="004970C7"/>
    <w:rsid w:val="004974FB"/>
    <w:rsid w:val="00497992"/>
    <w:rsid w:val="00497BDE"/>
    <w:rsid w:val="004A0DA4"/>
    <w:rsid w:val="004A13AD"/>
    <w:rsid w:val="004A227F"/>
    <w:rsid w:val="004A3B08"/>
    <w:rsid w:val="004A3C4C"/>
    <w:rsid w:val="004A4C35"/>
    <w:rsid w:val="004A502B"/>
    <w:rsid w:val="004A591E"/>
    <w:rsid w:val="004A5C88"/>
    <w:rsid w:val="004A64CC"/>
    <w:rsid w:val="004A71F0"/>
    <w:rsid w:val="004A750C"/>
    <w:rsid w:val="004B1637"/>
    <w:rsid w:val="004B3274"/>
    <w:rsid w:val="004B4656"/>
    <w:rsid w:val="004B54F6"/>
    <w:rsid w:val="004B5BBE"/>
    <w:rsid w:val="004B6B3D"/>
    <w:rsid w:val="004B7A55"/>
    <w:rsid w:val="004C32CE"/>
    <w:rsid w:val="004C478A"/>
    <w:rsid w:val="004C4BE4"/>
    <w:rsid w:val="004C58AC"/>
    <w:rsid w:val="004C7550"/>
    <w:rsid w:val="004D2BFB"/>
    <w:rsid w:val="004D42F9"/>
    <w:rsid w:val="004D748C"/>
    <w:rsid w:val="004E0E59"/>
    <w:rsid w:val="004E7517"/>
    <w:rsid w:val="004E75C0"/>
    <w:rsid w:val="004F126E"/>
    <w:rsid w:val="004F3BC7"/>
    <w:rsid w:val="004F585B"/>
    <w:rsid w:val="004F705D"/>
    <w:rsid w:val="00503C8B"/>
    <w:rsid w:val="005045C9"/>
    <w:rsid w:val="005045D5"/>
    <w:rsid w:val="005051D6"/>
    <w:rsid w:val="0050632F"/>
    <w:rsid w:val="0051007E"/>
    <w:rsid w:val="005167C9"/>
    <w:rsid w:val="005202A4"/>
    <w:rsid w:val="00521C40"/>
    <w:rsid w:val="00522CC7"/>
    <w:rsid w:val="00522E56"/>
    <w:rsid w:val="0052412A"/>
    <w:rsid w:val="00525085"/>
    <w:rsid w:val="00525993"/>
    <w:rsid w:val="00526996"/>
    <w:rsid w:val="005275E5"/>
    <w:rsid w:val="0053160E"/>
    <w:rsid w:val="005328CB"/>
    <w:rsid w:val="005375DD"/>
    <w:rsid w:val="00541347"/>
    <w:rsid w:val="0054151B"/>
    <w:rsid w:val="005416C7"/>
    <w:rsid w:val="0054251C"/>
    <w:rsid w:val="0054334B"/>
    <w:rsid w:val="00544974"/>
    <w:rsid w:val="005460BB"/>
    <w:rsid w:val="00547FF0"/>
    <w:rsid w:val="00552752"/>
    <w:rsid w:val="00553226"/>
    <w:rsid w:val="00553727"/>
    <w:rsid w:val="005543DB"/>
    <w:rsid w:val="005549B9"/>
    <w:rsid w:val="005557F5"/>
    <w:rsid w:val="00555C72"/>
    <w:rsid w:val="00557B7C"/>
    <w:rsid w:val="00561D56"/>
    <w:rsid w:val="00562ADF"/>
    <w:rsid w:val="0056563D"/>
    <w:rsid w:val="005657B3"/>
    <w:rsid w:val="0056625D"/>
    <w:rsid w:val="0056728F"/>
    <w:rsid w:val="00567D4D"/>
    <w:rsid w:val="00570E3A"/>
    <w:rsid w:val="00570E4E"/>
    <w:rsid w:val="005713E2"/>
    <w:rsid w:val="00573563"/>
    <w:rsid w:val="005744D6"/>
    <w:rsid w:val="005769A0"/>
    <w:rsid w:val="00577743"/>
    <w:rsid w:val="005778F2"/>
    <w:rsid w:val="00580A62"/>
    <w:rsid w:val="00583936"/>
    <w:rsid w:val="00585DFD"/>
    <w:rsid w:val="005873D8"/>
    <w:rsid w:val="00587A22"/>
    <w:rsid w:val="005909BD"/>
    <w:rsid w:val="00593752"/>
    <w:rsid w:val="00595438"/>
    <w:rsid w:val="00595BEB"/>
    <w:rsid w:val="00596AE1"/>
    <w:rsid w:val="0059783C"/>
    <w:rsid w:val="005A0AA5"/>
    <w:rsid w:val="005A45E4"/>
    <w:rsid w:val="005A4651"/>
    <w:rsid w:val="005A4D69"/>
    <w:rsid w:val="005A51AB"/>
    <w:rsid w:val="005A6927"/>
    <w:rsid w:val="005B2791"/>
    <w:rsid w:val="005B323E"/>
    <w:rsid w:val="005B3B7A"/>
    <w:rsid w:val="005B495B"/>
    <w:rsid w:val="005B7CC6"/>
    <w:rsid w:val="005C178E"/>
    <w:rsid w:val="005C4D34"/>
    <w:rsid w:val="005C585E"/>
    <w:rsid w:val="005C58CC"/>
    <w:rsid w:val="005C60E1"/>
    <w:rsid w:val="005C731F"/>
    <w:rsid w:val="005D015F"/>
    <w:rsid w:val="005D02AC"/>
    <w:rsid w:val="005D2C6E"/>
    <w:rsid w:val="005D372F"/>
    <w:rsid w:val="005D4D78"/>
    <w:rsid w:val="005E0341"/>
    <w:rsid w:val="005E1C00"/>
    <w:rsid w:val="005E660B"/>
    <w:rsid w:val="005E6AEB"/>
    <w:rsid w:val="005F0CA1"/>
    <w:rsid w:val="005F4777"/>
    <w:rsid w:val="00601ED7"/>
    <w:rsid w:val="00606BBD"/>
    <w:rsid w:val="00607E42"/>
    <w:rsid w:val="00611B2A"/>
    <w:rsid w:val="00612643"/>
    <w:rsid w:val="00616289"/>
    <w:rsid w:val="0061737F"/>
    <w:rsid w:val="00620A96"/>
    <w:rsid w:val="006217B2"/>
    <w:rsid w:val="00621998"/>
    <w:rsid w:val="00622E88"/>
    <w:rsid w:val="00622F84"/>
    <w:rsid w:val="006234B9"/>
    <w:rsid w:val="00623CF4"/>
    <w:rsid w:val="00625169"/>
    <w:rsid w:val="006255F9"/>
    <w:rsid w:val="00633EE3"/>
    <w:rsid w:val="006373BF"/>
    <w:rsid w:val="006375FA"/>
    <w:rsid w:val="0064576B"/>
    <w:rsid w:val="0064677F"/>
    <w:rsid w:val="00646F40"/>
    <w:rsid w:val="00661203"/>
    <w:rsid w:val="00662A23"/>
    <w:rsid w:val="0066420A"/>
    <w:rsid w:val="00664F83"/>
    <w:rsid w:val="006677F3"/>
    <w:rsid w:val="006679A7"/>
    <w:rsid w:val="006720E2"/>
    <w:rsid w:val="00672B44"/>
    <w:rsid w:val="00672E91"/>
    <w:rsid w:val="00673B9E"/>
    <w:rsid w:val="00673BD9"/>
    <w:rsid w:val="006741EC"/>
    <w:rsid w:val="0067426D"/>
    <w:rsid w:val="0067487E"/>
    <w:rsid w:val="00675FED"/>
    <w:rsid w:val="006773C5"/>
    <w:rsid w:val="00681B7B"/>
    <w:rsid w:val="00681CE2"/>
    <w:rsid w:val="006830FE"/>
    <w:rsid w:val="00685155"/>
    <w:rsid w:val="00686A38"/>
    <w:rsid w:val="006A1451"/>
    <w:rsid w:val="006A37E0"/>
    <w:rsid w:val="006A6016"/>
    <w:rsid w:val="006A6DBA"/>
    <w:rsid w:val="006A7AB8"/>
    <w:rsid w:val="006A7C0F"/>
    <w:rsid w:val="006B1034"/>
    <w:rsid w:val="006B2843"/>
    <w:rsid w:val="006B4097"/>
    <w:rsid w:val="006B40CA"/>
    <w:rsid w:val="006B5A28"/>
    <w:rsid w:val="006B6381"/>
    <w:rsid w:val="006B71AE"/>
    <w:rsid w:val="006C0063"/>
    <w:rsid w:val="006C2105"/>
    <w:rsid w:val="006C2A96"/>
    <w:rsid w:val="006C2BCA"/>
    <w:rsid w:val="006C2CEE"/>
    <w:rsid w:val="006C4DD0"/>
    <w:rsid w:val="006C64CE"/>
    <w:rsid w:val="006D293F"/>
    <w:rsid w:val="006D4C4D"/>
    <w:rsid w:val="006D7940"/>
    <w:rsid w:val="006E0698"/>
    <w:rsid w:val="006E1EB8"/>
    <w:rsid w:val="006E2138"/>
    <w:rsid w:val="006E247A"/>
    <w:rsid w:val="006E493E"/>
    <w:rsid w:val="006E5CB1"/>
    <w:rsid w:val="006E6012"/>
    <w:rsid w:val="006E6115"/>
    <w:rsid w:val="006E7FAF"/>
    <w:rsid w:val="006F141D"/>
    <w:rsid w:val="006F6A5F"/>
    <w:rsid w:val="00700D51"/>
    <w:rsid w:val="00704778"/>
    <w:rsid w:val="00706FE0"/>
    <w:rsid w:val="00711946"/>
    <w:rsid w:val="00714213"/>
    <w:rsid w:val="00717A5F"/>
    <w:rsid w:val="00723097"/>
    <w:rsid w:val="00723A2D"/>
    <w:rsid w:val="00725E41"/>
    <w:rsid w:val="00734640"/>
    <w:rsid w:val="00734C4B"/>
    <w:rsid w:val="0074014C"/>
    <w:rsid w:val="007403D7"/>
    <w:rsid w:val="00740751"/>
    <w:rsid w:val="00740B00"/>
    <w:rsid w:val="0074201B"/>
    <w:rsid w:val="007424C3"/>
    <w:rsid w:val="00743868"/>
    <w:rsid w:val="007446B1"/>
    <w:rsid w:val="007465B3"/>
    <w:rsid w:val="00752A5C"/>
    <w:rsid w:val="00755CF8"/>
    <w:rsid w:val="00756191"/>
    <w:rsid w:val="007566C0"/>
    <w:rsid w:val="00760600"/>
    <w:rsid w:val="00763398"/>
    <w:rsid w:val="007635A1"/>
    <w:rsid w:val="00763ABB"/>
    <w:rsid w:val="007643C6"/>
    <w:rsid w:val="007647A6"/>
    <w:rsid w:val="00767B92"/>
    <w:rsid w:val="00771A4E"/>
    <w:rsid w:val="00772C54"/>
    <w:rsid w:val="007740AF"/>
    <w:rsid w:val="007770D6"/>
    <w:rsid w:val="007774C1"/>
    <w:rsid w:val="007775F1"/>
    <w:rsid w:val="007808A2"/>
    <w:rsid w:val="007829D4"/>
    <w:rsid w:val="0078307F"/>
    <w:rsid w:val="0078343C"/>
    <w:rsid w:val="0079441D"/>
    <w:rsid w:val="00794E75"/>
    <w:rsid w:val="00795E20"/>
    <w:rsid w:val="00797182"/>
    <w:rsid w:val="007A17E0"/>
    <w:rsid w:val="007A2540"/>
    <w:rsid w:val="007A4053"/>
    <w:rsid w:val="007A52AA"/>
    <w:rsid w:val="007A5B17"/>
    <w:rsid w:val="007A6973"/>
    <w:rsid w:val="007B17D5"/>
    <w:rsid w:val="007B3622"/>
    <w:rsid w:val="007B4D3F"/>
    <w:rsid w:val="007B68A2"/>
    <w:rsid w:val="007C22AE"/>
    <w:rsid w:val="007C3BBC"/>
    <w:rsid w:val="007C58DF"/>
    <w:rsid w:val="007C7D88"/>
    <w:rsid w:val="007D56E9"/>
    <w:rsid w:val="007D5B4B"/>
    <w:rsid w:val="007D63FA"/>
    <w:rsid w:val="007D6A78"/>
    <w:rsid w:val="007D7E90"/>
    <w:rsid w:val="007E1D2C"/>
    <w:rsid w:val="007E2BA6"/>
    <w:rsid w:val="007E3E94"/>
    <w:rsid w:val="007F2A0D"/>
    <w:rsid w:val="007F4DCE"/>
    <w:rsid w:val="007F72CF"/>
    <w:rsid w:val="00801AB0"/>
    <w:rsid w:val="00804D74"/>
    <w:rsid w:val="00807C54"/>
    <w:rsid w:val="0081217B"/>
    <w:rsid w:val="00815C4B"/>
    <w:rsid w:val="00815C7C"/>
    <w:rsid w:val="00821291"/>
    <w:rsid w:val="00821293"/>
    <w:rsid w:val="00821498"/>
    <w:rsid w:val="008219B4"/>
    <w:rsid w:val="00822761"/>
    <w:rsid w:val="008329B3"/>
    <w:rsid w:val="00834955"/>
    <w:rsid w:val="00834E52"/>
    <w:rsid w:val="008352FD"/>
    <w:rsid w:val="00835ED5"/>
    <w:rsid w:val="008415A6"/>
    <w:rsid w:val="008423B8"/>
    <w:rsid w:val="008476CA"/>
    <w:rsid w:val="00847AEA"/>
    <w:rsid w:val="00851272"/>
    <w:rsid w:val="00851AE0"/>
    <w:rsid w:val="00860EA6"/>
    <w:rsid w:val="00861DCC"/>
    <w:rsid w:val="00863E9F"/>
    <w:rsid w:val="0087297A"/>
    <w:rsid w:val="008736BF"/>
    <w:rsid w:val="00875ABC"/>
    <w:rsid w:val="008774EB"/>
    <w:rsid w:val="00880B95"/>
    <w:rsid w:val="00882255"/>
    <w:rsid w:val="008822F9"/>
    <w:rsid w:val="00882AEF"/>
    <w:rsid w:val="0088615E"/>
    <w:rsid w:val="00890F19"/>
    <w:rsid w:val="00891C1A"/>
    <w:rsid w:val="008927A1"/>
    <w:rsid w:val="00897B1C"/>
    <w:rsid w:val="00897C66"/>
    <w:rsid w:val="008A1DB0"/>
    <w:rsid w:val="008A2383"/>
    <w:rsid w:val="008A2735"/>
    <w:rsid w:val="008A4743"/>
    <w:rsid w:val="008A7BF8"/>
    <w:rsid w:val="008B2338"/>
    <w:rsid w:val="008B2872"/>
    <w:rsid w:val="008B4B01"/>
    <w:rsid w:val="008B74B5"/>
    <w:rsid w:val="008C1D84"/>
    <w:rsid w:val="008C1E1B"/>
    <w:rsid w:val="008C74BF"/>
    <w:rsid w:val="008D4016"/>
    <w:rsid w:val="008D5847"/>
    <w:rsid w:val="008E046F"/>
    <w:rsid w:val="008E0D35"/>
    <w:rsid w:val="008E35B7"/>
    <w:rsid w:val="008E3BE9"/>
    <w:rsid w:val="008E6751"/>
    <w:rsid w:val="008E78D8"/>
    <w:rsid w:val="008F04B9"/>
    <w:rsid w:val="008F2083"/>
    <w:rsid w:val="008F4238"/>
    <w:rsid w:val="008F6A7F"/>
    <w:rsid w:val="008F7970"/>
    <w:rsid w:val="00902028"/>
    <w:rsid w:val="0090250B"/>
    <w:rsid w:val="009025ED"/>
    <w:rsid w:val="00905640"/>
    <w:rsid w:val="00905A50"/>
    <w:rsid w:val="009060E1"/>
    <w:rsid w:val="0090788A"/>
    <w:rsid w:val="00910C6E"/>
    <w:rsid w:val="00912A8B"/>
    <w:rsid w:val="009137AF"/>
    <w:rsid w:val="00913BF2"/>
    <w:rsid w:val="00915ACE"/>
    <w:rsid w:val="00916B04"/>
    <w:rsid w:val="0091787C"/>
    <w:rsid w:val="00917CD8"/>
    <w:rsid w:val="0092068A"/>
    <w:rsid w:val="00922512"/>
    <w:rsid w:val="00922A1F"/>
    <w:rsid w:val="0092492C"/>
    <w:rsid w:val="00924A4F"/>
    <w:rsid w:val="00924E2E"/>
    <w:rsid w:val="0092731C"/>
    <w:rsid w:val="00930CDD"/>
    <w:rsid w:val="00930D77"/>
    <w:rsid w:val="00935774"/>
    <w:rsid w:val="009430A1"/>
    <w:rsid w:val="009437E8"/>
    <w:rsid w:val="00943E41"/>
    <w:rsid w:val="00943FB4"/>
    <w:rsid w:val="009446F1"/>
    <w:rsid w:val="0094690F"/>
    <w:rsid w:val="00946C95"/>
    <w:rsid w:val="00947A31"/>
    <w:rsid w:val="0095215D"/>
    <w:rsid w:val="00953F1C"/>
    <w:rsid w:val="009565DC"/>
    <w:rsid w:val="00957FBD"/>
    <w:rsid w:val="009607C7"/>
    <w:rsid w:val="00961C7D"/>
    <w:rsid w:val="0096617A"/>
    <w:rsid w:val="009710B0"/>
    <w:rsid w:val="00971F13"/>
    <w:rsid w:val="009723AB"/>
    <w:rsid w:val="00973073"/>
    <w:rsid w:val="009736A6"/>
    <w:rsid w:val="009755AD"/>
    <w:rsid w:val="00980AC3"/>
    <w:rsid w:val="00982236"/>
    <w:rsid w:val="00982769"/>
    <w:rsid w:val="00983915"/>
    <w:rsid w:val="00985A76"/>
    <w:rsid w:val="0098762A"/>
    <w:rsid w:val="0098794B"/>
    <w:rsid w:val="00987EAA"/>
    <w:rsid w:val="009909B2"/>
    <w:rsid w:val="00990C84"/>
    <w:rsid w:val="00992C87"/>
    <w:rsid w:val="009937DF"/>
    <w:rsid w:val="00996C3C"/>
    <w:rsid w:val="009A0C9D"/>
    <w:rsid w:val="009A29F6"/>
    <w:rsid w:val="009A4704"/>
    <w:rsid w:val="009A7B86"/>
    <w:rsid w:val="009B097E"/>
    <w:rsid w:val="009B0ECD"/>
    <w:rsid w:val="009B1F79"/>
    <w:rsid w:val="009B34F6"/>
    <w:rsid w:val="009B360F"/>
    <w:rsid w:val="009B44A3"/>
    <w:rsid w:val="009B7734"/>
    <w:rsid w:val="009C1DED"/>
    <w:rsid w:val="009C2945"/>
    <w:rsid w:val="009C2C51"/>
    <w:rsid w:val="009C307E"/>
    <w:rsid w:val="009C408D"/>
    <w:rsid w:val="009C4D01"/>
    <w:rsid w:val="009C5D0E"/>
    <w:rsid w:val="009C5D95"/>
    <w:rsid w:val="009C61EC"/>
    <w:rsid w:val="009C6770"/>
    <w:rsid w:val="009C7372"/>
    <w:rsid w:val="009D3DA5"/>
    <w:rsid w:val="009D491B"/>
    <w:rsid w:val="009D5EE5"/>
    <w:rsid w:val="009D6F7A"/>
    <w:rsid w:val="009D7B75"/>
    <w:rsid w:val="009E06D9"/>
    <w:rsid w:val="009E305F"/>
    <w:rsid w:val="009E3910"/>
    <w:rsid w:val="009E48D5"/>
    <w:rsid w:val="009E6065"/>
    <w:rsid w:val="009E6115"/>
    <w:rsid w:val="009F0435"/>
    <w:rsid w:val="009F4993"/>
    <w:rsid w:val="009F5185"/>
    <w:rsid w:val="00A05362"/>
    <w:rsid w:val="00A05AF4"/>
    <w:rsid w:val="00A10C9E"/>
    <w:rsid w:val="00A111FC"/>
    <w:rsid w:val="00A11339"/>
    <w:rsid w:val="00A12743"/>
    <w:rsid w:val="00A15299"/>
    <w:rsid w:val="00A2279F"/>
    <w:rsid w:val="00A2340F"/>
    <w:rsid w:val="00A30621"/>
    <w:rsid w:val="00A37074"/>
    <w:rsid w:val="00A44659"/>
    <w:rsid w:val="00A4567D"/>
    <w:rsid w:val="00A472B6"/>
    <w:rsid w:val="00A54275"/>
    <w:rsid w:val="00A55C35"/>
    <w:rsid w:val="00A62C29"/>
    <w:rsid w:val="00A65651"/>
    <w:rsid w:val="00A71D34"/>
    <w:rsid w:val="00A77315"/>
    <w:rsid w:val="00A77D14"/>
    <w:rsid w:val="00A81C6A"/>
    <w:rsid w:val="00A82D9E"/>
    <w:rsid w:val="00A82F83"/>
    <w:rsid w:val="00A830A4"/>
    <w:rsid w:val="00A83DA4"/>
    <w:rsid w:val="00A85007"/>
    <w:rsid w:val="00A858D4"/>
    <w:rsid w:val="00A85DFE"/>
    <w:rsid w:val="00A90FB5"/>
    <w:rsid w:val="00A91DDA"/>
    <w:rsid w:val="00AA2EA4"/>
    <w:rsid w:val="00AA57DD"/>
    <w:rsid w:val="00AA6C1B"/>
    <w:rsid w:val="00AB072A"/>
    <w:rsid w:val="00AB2C96"/>
    <w:rsid w:val="00AB5562"/>
    <w:rsid w:val="00AB5DC7"/>
    <w:rsid w:val="00AB76D6"/>
    <w:rsid w:val="00AC070C"/>
    <w:rsid w:val="00AC2E61"/>
    <w:rsid w:val="00AC2FCE"/>
    <w:rsid w:val="00AC3460"/>
    <w:rsid w:val="00AC45BD"/>
    <w:rsid w:val="00AC62BC"/>
    <w:rsid w:val="00AC74BA"/>
    <w:rsid w:val="00AD415E"/>
    <w:rsid w:val="00AE3723"/>
    <w:rsid w:val="00AE38D2"/>
    <w:rsid w:val="00AE5CCA"/>
    <w:rsid w:val="00AE7719"/>
    <w:rsid w:val="00AF03C1"/>
    <w:rsid w:val="00AF0725"/>
    <w:rsid w:val="00AF07F5"/>
    <w:rsid w:val="00AF092B"/>
    <w:rsid w:val="00AF1D66"/>
    <w:rsid w:val="00AF3DBB"/>
    <w:rsid w:val="00AF6A0B"/>
    <w:rsid w:val="00AF7493"/>
    <w:rsid w:val="00AF77F3"/>
    <w:rsid w:val="00B06538"/>
    <w:rsid w:val="00B07F72"/>
    <w:rsid w:val="00B106C3"/>
    <w:rsid w:val="00B109D9"/>
    <w:rsid w:val="00B1149F"/>
    <w:rsid w:val="00B1275A"/>
    <w:rsid w:val="00B129AD"/>
    <w:rsid w:val="00B14C94"/>
    <w:rsid w:val="00B161EC"/>
    <w:rsid w:val="00B16B1B"/>
    <w:rsid w:val="00B217E7"/>
    <w:rsid w:val="00B21F30"/>
    <w:rsid w:val="00B21FA3"/>
    <w:rsid w:val="00B22219"/>
    <w:rsid w:val="00B24622"/>
    <w:rsid w:val="00B275B4"/>
    <w:rsid w:val="00B30D33"/>
    <w:rsid w:val="00B321A1"/>
    <w:rsid w:val="00B3255E"/>
    <w:rsid w:val="00B3313D"/>
    <w:rsid w:val="00B33F70"/>
    <w:rsid w:val="00B40377"/>
    <w:rsid w:val="00B418DB"/>
    <w:rsid w:val="00B435A8"/>
    <w:rsid w:val="00B51957"/>
    <w:rsid w:val="00B54F2E"/>
    <w:rsid w:val="00B556CD"/>
    <w:rsid w:val="00B55977"/>
    <w:rsid w:val="00B561AD"/>
    <w:rsid w:val="00B56CC7"/>
    <w:rsid w:val="00B62467"/>
    <w:rsid w:val="00B62C10"/>
    <w:rsid w:val="00B6596A"/>
    <w:rsid w:val="00B67928"/>
    <w:rsid w:val="00B7039C"/>
    <w:rsid w:val="00B73BC1"/>
    <w:rsid w:val="00B74553"/>
    <w:rsid w:val="00B764CA"/>
    <w:rsid w:val="00B80CEE"/>
    <w:rsid w:val="00B81B58"/>
    <w:rsid w:val="00B8212B"/>
    <w:rsid w:val="00B9129E"/>
    <w:rsid w:val="00B92CBF"/>
    <w:rsid w:val="00B9363F"/>
    <w:rsid w:val="00B955E2"/>
    <w:rsid w:val="00B96AE1"/>
    <w:rsid w:val="00B9722D"/>
    <w:rsid w:val="00BA11E6"/>
    <w:rsid w:val="00BA1B64"/>
    <w:rsid w:val="00BA240A"/>
    <w:rsid w:val="00BA5E6A"/>
    <w:rsid w:val="00BB0B53"/>
    <w:rsid w:val="00BB0D68"/>
    <w:rsid w:val="00BB34DD"/>
    <w:rsid w:val="00BB44F3"/>
    <w:rsid w:val="00BB6357"/>
    <w:rsid w:val="00BB78EB"/>
    <w:rsid w:val="00BC190D"/>
    <w:rsid w:val="00BC1E51"/>
    <w:rsid w:val="00BC3C78"/>
    <w:rsid w:val="00BC5276"/>
    <w:rsid w:val="00BC74C5"/>
    <w:rsid w:val="00BD0081"/>
    <w:rsid w:val="00BD2250"/>
    <w:rsid w:val="00BD2F3A"/>
    <w:rsid w:val="00BD4725"/>
    <w:rsid w:val="00BD4C98"/>
    <w:rsid w:val="00BD4E99"/>
    <w:rsid w:val="00BD7A79"/>
    <w:rsid w:val="00BD7FA5"/>
    <w:rsid w:val="00BF0A77"/>
    <w:rsid w:val="00BF1776"/>
    <w:rsid w:val="00BF551A"/>
    <w:rsid w:val="00C0264A"/>
    <w:rsid w:val="00C02737"/>
    <w:rsid w:val="00C03FC9"/>
    <w:rsid w:val="00C0439C"/>
    <w:rsid w:val="00C10542"/>
    <w:rsid w:val="00C12D2E"/>
    <w:rsid w:val="00C17C16"/>
    <w:rsid w:val="00C200F5"/>
    <w:rsid w:val="00C232DD"/>
    <w:rsid w:val="00C2422B"/>
    <w:rsid w:val="00C3337E"/>
    <w:rsid w:val="00C35641"/>
    <w:rsid w:val="00C37B39"/>
    <w:rsid w:val="00C40D38"/>
    <w:rsid w:val="00C438F6"/>
    <w:rsid w:val="00C43DB4"/>
    <w:rsid w:val="00C46121"/>
    <w:rsid w:val="00C46A0B"/>
    <w:rsid w:val="00C502F7"/>
    <w:rsid w:val="00C51330"/>
    <w:rsid w:val="00C57FD1"/>
    <w:rsid w:val="00C66B08"/>
    <w:rsid w:val="00C67347"/>
    <w:rsid w:val="00C70FB0"/>
    <w:rsid w:val="00C71F27"/>
    <w:rsid w:val="00C74408"/>
    <w:rsid w:val="00C74A20"/>
    <w:rsid w:val="00C75D72"/>
    <w:rsid w:val="00C76ED6"/>
    <w:rsid w:val="00C8156B"/>
    <w:rsid w:val="00C8331A"/>
    <w:rsid w:val="00C86CC3"/>
    <w:rsid w:val="00C903D3"/>
    <w:rsid w:val="00C9160E"/>
    <w:rsid w:val="00C93F50"/>
    <w:rsid w:val="00C97C41"/>
    <w:rsid w:val="00CA0357"/>
    <w:rsid w:val="00CA0BC4"/>
    <w:rsid w:val="00CA1DF1"/>
    <w:rsid w:val="00CA29E5"/>
    <w:rsid w:val="00CB0245"/>
    <w:rsid w:val="00CB0FC9"/>
    <w:rsid w:val="00CB20FA"/>
    <w:rsid w:val="00CB4AB0"/>
    <w:rsid w:val="00CB5361"/>
    <w:rsid w:val="00CB6FCC"/>
    <w:rsid w:val="00CC1090"/>
    <w:rsid w:val="00CC2F22"/>
    <w:rsid w:val="00CC70FC"/>
    <w:rsid w:val="00CD01DF"/>
    <w:rsid w:val="00CD14E0"/>
    <w:rsid w:val="00CD28E6"/>
    <w:rsid w:val="00CD3180"/>
    <w:rsid w:val="00CD4FB4"/>
    <w:rsid w:val="00CD60B7"/>
    <w:rsid w:val="00CD71B3"/>
    <w:rsid w:val="00CD7962"/>
    <w:rsid w:val="00CE0541"/>
    <w:rsid w:val="00CE2765"/>
    <w:rsid w:val="00CE40EB"/>
    <w:rsid w:val="00CE4EA7"/>
    <w:rsid w:val="00CE5181"/>
    <w:rsid w:val="00CE63EA"/>
    <w:rsid w:val="00CF149B"/>
    <w:rsid w:val="00CF5CD5"/>
    <w:rsid w:val="00CF630D"/>
    <w:rsid w:val="00CF782D"/>
    <w:rsid w:val="00D008A7"/>
    <w:rsid w:val="00D0258D"/>
    <w:rsid w:val="00D036AE"/>
    <w:rsid w:val="00D041F2"/>
    <w:rsid w:val="00D05C54"/>
    <w:rsid w:val="00D05CC1"/>
    <w:rsid w:val="00D074D6"/>
    <w:rsid w:val="00D1253D"/>
    <w:rsid w:val="00D12912"/>
    <w:rsid w:val="00D12DB7"/>
    <w:rsid w:val="00D131AE"/>
    <w:rsid w:val="00D139FF"/>
    <w:rsid w:val="00D14AB4"/>
    <w:rsid w:val="00D17A01"/>
    <w:rsid w:val="00D223A2"/>
    <w:rsid w:val="00D2607F"/>
    <w:rsid w:val="00D26D64"/>
    <w:rsid w:val="00D27A7D"/>
    <w:rsid w:val="00D302DC"/>
    <w:rsid w:val="00D30BAA"/>
    <w:rsid w:val="00D3175C"/>
    <w:rsid w:val="00D32CC3"/>
    <w:rsid w:val="00D34088"/>
    <w:rsid w:val="00D34FFE"/>
    <w:rsid w:val="00D35F7F"/>
    <w:rsid w:val="00D42DC7"/>
    <w:rsid w:val="00D43DD4"/>
    <w:rsid w:val="00D441D3"/>
    <w:rsid w:val="00D45F82"/>
    <w:rsid w:val="00D50149"/>
    <w:rsid w:val="00D507DD"/>
    <w:rsid w:val="00D51541"/>
    <w:rsid w:val="00D52201"/>
    <w:rsid w:val="00D541E6"/>
    <w:rsid w:val="00D55B65"/>
    <w:rsid w:val="00D56BE9"/>
    <w:rsid w:val="00D57174"/>
    <w:rsid w:val="00D649B4"/>
    <w:rsid w:val="00D70276"/>
    <w:rsid w:val="00D70C61"/>
    <w:rsid w:val="00D70D84"/>
    <w:rsid w:val="00D73C6D"/>
    <w:rsid w:val="00D75763"/>
    <w:rsid w:val="00D75EB5"/>
    <w:rsid w:val="00D77428"/>
    <w:rsid w:val="00D7773F"/>
    <w:rsid w:val="00D80E85"/>
    <w:rsid w:val="00D82C7E"/>
    <w:rsid w:val="00D82CA8"/>
    <w:rsid w:val="00D82F67"/>
    <w:rsid w:val="00D83FA8"/>
    <w:rsid w:val="00D941C7"/>
    <w:rsid w:val="00DA0605"/>
    <w:rsid w:val="00DA0A2B"/>
    <w:rsid w:val="00DA2FAF"/>
    <w:rsid w:val="00DB01CD"/>
    <w:rsid w:val="00DB048E"/>
    <w:rsid w:val="00DB06EC"/>
    <w:rsid w:val="00DB149C"/>
    <w:rsid w:val="00DB2C3F"/>
    <w:rsid w:val="00DC3657"/>
    <w:rsid w:val="00DD127E"/>
    <w:rsid w:val="00DD171F"/>
    <w:rsid w:val="00DD67EF"/>
    <w:rsid w:val="00DD76FA"/>
    <w:rsid w:val="00DE0857"/>
    <w:rsid w:val="00DE12C1"/>
    <w:rsid w:val="00DE4A68"/>
    <w:rsid w:val="00DE559E"/>
    <w:rsid w:val="00DF1C20"/>
    <w:rsid w:val="00DF4307"/>
    <w:rsid w:val="00DF4922"/>
    <w:rsid w:val="00E01B97"/>
    <w:rsid w:val="00E01DF1"/>
    <w:rsid w:val="00E02A71"/>
    <w:rsid w:val="00E10931"/>
    <w:rsid w:val="00E10E5B"/>
    <w:rsid w:val="00E1185E"/>
    <w:rsid w:val="00E122C2"/>
    <w:rsid w:val="00E14A66"/>
    <w:rsid w:val="00E14B4F"/>
    <w:rsid w:val="00E15B87"/>
    <w:rsid w:val="00E16052"/>
    <w:rsid w:val="00E168E8"/>
    <w:rsid w:val="00E238EF"/>
    <w:rsid w:val="00E23AC0"/>
    <w:rsid w:val="00E24741"/>
    <w:rsid w:val="00E31BC4"/>
    <w:rsid w:val="00E342F3"/>
    <w:rsid w:val="00E35179"/>
    <w:rsid w:val="00E3793C"/>
    <w:rsid w:val="00E409B1"/>
    <w:rsid w:val="00E43F4D"/>
    <w:rsid w:val="00E460BD"/>
    <w:rsid w:val="00E47504"/>
    <w:rsid w:val="00E47B31"/>
    <w:rsid w:val="00E50DA3"/>
    <w:rsid w:val="00E56B37"/>
    <w:rsid w:val="00E6145E"/>
    <w:rsid w:val="00E61AB6"/>
    <w:rsid w:val="00E642F3"/>
    <w:rsid w:val="00E65C69"/>
    <w:rsid w:val="00E66DE3"/>
    <w:rsid w:val="00E671AA"/>
    <w:rsid w:val="00E6789B"/>
    <w:rsid w:val="00E71CE7"/>
    <w:rsid w:val="00E76859"/>
    <w:rsid w:val="00E77202"/>
    <w:rsid w:val="00E84197"/>
    <w:rsid w:val="00E8692B"/>
    <w:rsid w:val="00E874E1"/>
    <w:rsid w:val="00E91C03"/>
    <w:rsid w:val="00E94F54"/>
    <w:rsid w:val="00E95D3A"/>
    <w:rsid w:val="00E95DFF"/>
    <w:rsid w:val="00E97EDE"/>
    <w:rsid w:val="00EA2B51"/>
    <w:rsid w:val="00EA3091"/>
    <w:rsid w:val="00EA3238"/>
    <w:rsid w:val="00EA34C2"/>
    <w:rsid w:val="00EA4E2C"/>
    <w:rsid w:val="00EB0B39"/>
    <w:rsid w:val="00EB7A04"/>
    <w:rsid w:val="00EC05B6"/>
    <w:rsid w:val="00EC0990"/>
    <w:rsid w:val="00EC1033"/>
    <w:rsid w:val="00EC20D6"/>
    <w:rsid w:val="00EC34A9"/>
    <w:rsid w:val="00EC50FD"/>
    <w:rsid w:val="00ED5304"/>
    <w:rsid w:val="00ED6FF4"/>
    <w:rsid w:val="00EF18CC"/>
    <w:rsid w:val="00EF1F90"/>
    <w:rsid w:val="00EF35A7"/>
    <w:rsid w:val="00EF47AB"/>
    <w:rsid w:val="00EF5AE0"/>
    <w:rsid w:val="00EF5FF6"/>
    <w:rsid w:val="00EF6E86"/>
    <w:rsid w:val="00EF6F1D"/>
    <w:rsid w:val="00EF7F6B"/>
    <w:rsid w:val="00F00E89"/>
    <w:rsid w:val="00F012B0"/>
    <w:rsid w:val="00F01F25"/>
    <w:rsid w:val="00F01FF5"/>
    <w:rsid w:val="00F05AD7"/>
    <w:rsid w:val="00F07CA3"/>
    <w:rsid w:val="00F122E1"/>
    <w:rsid w:val="00F13622"/>
    <w:rsid w:val="00F14BCD"/>
    <w:rsid w:val="00F157BE"/>
    <w:rsid w:val="00F15DCB"/>
    <w:rsid w:val="00F20CBA"/>
    <w:rsid w:val="00F21F34"/>
    <w:rsid w:val="00F21F7C"/>
    <w:rsid w:val="00F24844"/>
    <w:rsid w:val="00F27227"/>
    <w:rsid w:val="00F3174F"/>
    <w:rsid w:val="00F32AF9"/>
    <w:rsid w:val="00F37FA9"/>
    <w:rsid w:val="00F4026F"/>
    <w:rsid w:val="00F40976"/>
    <w:rsid w:val="00F42325"/>
    <w:rsid w:val="00F43F1F"/>
    <w:rsid w:val="00F45419"/>
    <w:rsid w:val="00F469BE"/>
    <w:rsid w:val="00F47BD9"/>
    <w:rsid w:val="00F52287"/>
    <w:rsid w:val="00F540D6"/>
    <w:rsid w:val="00F54877"/>
    <w:rsid w:val="00F5590C"/>
    <w:rsid w:val="00F6074D"/>
    <w:rsid w:val="00F6245F"/>
    <w:rsid w:val="00F6411E"/>
    <w:rsid w:val="00F71E48"/>
    <w:rsid w:val="00F72FA3"/>
    <w:rsid w:val="00F7478C"/>
    <w:rsid w:val="00F76B3F"/>
    <w:rsid w:val="00F775D4"/>
    <w:rsid w:val="00F77608"/>
    <w:rsid w:val="00F779B3"/>
    <w:rsid w:val="00F80AD3"/>
    <w:rsid w:val="00F826CF"/>
    <w:rsid w:val="00F82961"/>
    <w:rsid w:val="00F8314C"/>
    <w:rsid w:val="00F85E09"/>
    <w:rsid w:val="00F85EB7"/>
    <w:rsid w:val="00F9004B"/>
    <w:rsid w:val="00F91997"/>
    <w:rsid w:val="00F91E06"/>
    <w:rsid w:val="00FA0C29"/>
    <w:rsid w:val="00FA16DD"/>
    <w:rsid w:val="00FA2A3A"/>
    <w:rsid w:val="00FA4C52"/>
    <w:rsid w:val="00FA6640"/>
    <w:rsid w:val="00FA7D9E"/>
    <w:rsid w:val="00FB3CBC"/>
    <w:rsid w:val="00FB4389"/>
    <w:rsid w:val="00FB55FB"/>
    <w:rsid w:val="00FB58BD"/>
    <w:rsid w:val="00FC70DE"/>
    <w:rsid w:val="00FD0272"/>
    <w:rsid w:val="00FD1B21"/>
    <w:rsid w:val="00FD342C"/>
    <w:rsid w:val="00FD4E44"/>
    <w:rsid w:val="00FD6705"/>
    <w:rsid w:val="00FD6D27"/>
    <w:rsid w:val="00FE065E"/>
    <w:rsid w:val="00FE1C2E"/>
    <w:rsid w:val="00FE26F9"/>
    <w:rsid w:val="00FE3C71"/>
    <w:rsid w:val="00FE4235"/>
    <w:rsid w:val="00FE48CA"/>
    <w:rsid w:val="00FE6617"/>
    <w:rsid w:val="00FF1599"/>
    <w:rsid w:val="00FF2490"/>
    <w:rsid w:val="00FF2B0A"/>
    <w:rsid w:val="00FF3CD4"/>
    <w:rsid w:val="00FF43E3"/>
    <w:rsid w:val="00FF45F4"/>
    <w:rsid w:val="00FF58C7"/>
    <w:rsid w:val="00FF6280"/>
    <w:rsid w:val="037F8A31"/>
    <w:rsid w:val="0426012C"/>
    <w:rsid w:val="063AF1CC"/>
    <w:rsid w:val="0780A045"/>
    <w:rsid w:val="0BE822C8"/>
    <w:rsid w:val="0CECD158"/>
    <w:rsid w:val="1151473F"/>
    <w:rsid w:val="123D96CB"/>
    <w:rsid w:val="1253C9D0"/>
    <w:rsid w:val="1274BBB0"/>
    <w:rsid w:val="15ECD027"/>
    <w:rsid w:val="166154D6"/>
    <w:rsid w:val="1B3FCF37"/>
    <w:rsid w:val="202B7DF4"/>
    <w:rsid w:val="23B0654C"/>
    <w:rsid w:val="269CFF6F"/>
    <w:rsid w:val="316C97F2"/>
    <w:rsid w:val="35D565FB"/>
    <w:rsid w:val="385110FF"/>
    <w:rsid w:val="39A35E6E"/>
    <w:rsid w:val="3A48B2C9"/>
    <w:rsid w:val="3B8B48FB"/>
    <w:rsid w:val="4CA8BEF6"/>
    <w:rsid w:val="4CF7894E"/>
    <w:rsid w:val="4DD4D356"/>
    <w:rsid w:val="501AC653"/>
    <w:rsid w:val="5E72871E"/>
    <w:rsid w:val="724C901A"/>
    <w:rsid w:val="7285D9E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9CE9B"/>
  <w15:chartTrackingRefBased/>
  <w15:docId w15:val="{BDDD708D-5A46-4E87-A791-9AA15CE9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ListParagraph"/>
    <w:link w:val="Heading1Char"/>
    <w:uiPriority w:val="9"/>
    <w:qFormat/>
    <w:rsid w:val="002C37E9"/>
    <w:pPr>
      <w:numPr>
        <w:numId w:val="26"/>
      </w:numPr>
      <w:shd w:val="clear" w:color="auto" w:fill="D0F76D"/>
      <w:spacing w:after="240"/>
      <w:ind w:left="425" w:hanging="425"/>
      <w:outlineLvl w:val="0"/>
    </w:pPr>
    <w:rPr>
      <w:rFonts w:eastAsia="Arial"/>
      <w:b/>
      <w:caps/>
      <w:sz w:val="32"/>
    </w:rPr>
  </w:style>
  <w:style w:type="paragraph" w:styleId="Heading2">
    <w:name w:val="heading 2"/>
    <w:basedOn w:val="Normal"/>
    <w:link w:val="Heading2Char"/>
    <w:uiPriority w:val="9"/>
    <w:qFormat/>
    <w:rsid w:val="00F6245F"/>
    <w:pPr>
      <w:keepNext/>
      <w:pageBreakBefore/>
      <w:numPr>
        <w:ilvl w:val="1"/>
        <w:numId w:val="18"/>
      </w:numPr>
      <w:pBdr>
        <w:bottom w:val="single" w:sz="4" w:space="1" w:color="auto"/>
      </w:pBdr>
      <w:spacing w:before="360" w:after="240"/>
      <w:ind w:left="357" w:hanging="357"/>
      <w:jc w:val="both"/>
      <w:outlineLvl w:val="1"/>
    </w:pPr>
    <w:rPr>
      <w:rFonts w:ascii="Manrope" w:eastAsia="Times New Roman" w:hAnsi="Manrope" w:cs="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sid w:val="002C37E9"/>
    <w:rPr>
      <w:rFonts w:ascii="Manrope" w:eastAsia="Arial" w:hAnsi="Manrope" w:cs="Arial"/>
      <w:b/>
      <w:caps/>
      <w:color w:val="000000" w:themeColor="text1"/>
      <w:sz w:val="32"/>
      <w:szCs w:val="18"/>
      <w:shd w:val="clear" w:color="auto" w:fill="D0F76D"/>
    </w:rPr>
  </w:style>
  <w:style w:type="character" w:customStyle="1" w:styleId="Heading2Char">
    <w:name w:val="Heading 2 Char"/>
    <w:basedOn w:val="DefaultParagraphFont"/>
    <w:link w:val="Heading2"/>
    <w:uiPriority w:val="9"/>
    <w:locked/>
    <w:rsid w:val="00F6245F"/>
    <w:rPr>
      <w:rFonts w:ascii="Manrope" w:hAnsi="Manrope" w:cs="Arial"/>
      <w:b/>
      <w:bCs/>
      <w:sz w:val="26"/>
      <w:szCs w:val="28"/>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unhideWhenUsed/>
    <w:rsid w:val="00577743"/>
    <w:rPr>
      <w:color w:val="605E5C"/>
      <w:shd w:val="clear" w:color="auto" w:fill="E1DFDD"/>
    </w:rPr>
  </w:style>
  <w:style w:type="character" w:styleId="Mention">
    <w:name w:val="Mention"/>
    <w:basedOn w:val="DefaultParagraphFont"/>
    <w:uiPriority w:val="99"/>
    <w:unhideWhenUsed/>
    <w:rsid w:val="00577743"/>
    <w:rPr>
      <w:color w:val="2B579A"/>
      <w:shd w:val="clear" w:color="auto" w:fill="E1DFDD"/>
    </w:rPr>
  </w:style>
  <w:style w:type="paragraph" w:styleId="Title">
    <w:name w:val="Title"/>
    <w:basedOn w:val="Normal"/>
    <w:next w:val="Normal"/>
    <w:link w:val="TitleChar"/>
    <w:uiPriority w:val="10"/>
    <w:qFormat/>
    <w:rsid w:val="00F85E09"/>
    <w:pPr>
      <w:spacing w:before="12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E09"/>
    <w:pPr>
      <w:numPr>
        <w:ilvl w:val="1"/>
      </w:numPr>
      <w:spacing w:before="120" w:after="120"/>
    </w:pPr>
    <w:rPr>
      <w:rFonts w:ascii="Tahoma" w:hAnsi="Tahoma" w:cs="Arial"/>
      <w:color w:val="5A5A5A" w:themeColor="text1" w:themeTint="A5"/>
      <w:spacing w:val="15"/>
      <w:sz w:val="20"/>
    </w:rPr>
  </w:style>
  <w:style w:type="character" w:customStyle="1" w:styleId="SubtitleChar">
    <w:name w:val="Subtitle Char"/>
    <w:basedOn w:val="DefaultParagraphFont"/>
    <w:link w:val="Subtitle"/>
    <w:uiPriority w:val="11"/>
    <w:rsid w:val="00F85E09"/>
    <w:rPr>
      <w:rFonts w:ascii="Tahoma" w:eastAsiaTheme="minorEastAsia" w:hAnsi="Tahoma" w:cs="Arial"/>
      <w:color w:val="5A5A5A" w:themeColor="text1" w:themeTint="A5"/>
      <w:spacing w:val="15"/>
      <w:szCs w:val="24"/>
    </w:rPr>
  </w:style>
  <w:style w:type="table" w:styleId="GridTable4-Accent1">
    <w:name w:val="Grid Table 4 Accent 1"/>
    <w:basedOn w:val="TableNormal"/>
    <w:uiPriority w:val="49"/>
    <w:rsid w:val="00E97EDE"/>
    <w:tblPr>
      <w:tblStyleRowBandSize w:val="1"/>
      <w:tblStyleColBandSize w:val="1"/>
      <w:tblBorders>
        <w:top w:val="single" w:sz="4" w:space="0" w:color="1B4650"/>
        <w:left w:val="single" w:sz="4" w:space="0" w:color="1B4650"/>
        <w:bottom w:val="single" w:sz="4" w:space="0" w:color="1B4650"/>
        <w:right w:val="single" w:sz="4" w:space="0" w:color="1B4650"/>
        <w:insideH w:val="single" w:sz="4" w:space="0" w:color="1B4650"/>
        <w:insideV w:val="single" w:sz="4" w:space="0" w:color="1B4650"/>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5657B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CC1090"/>
    <w:pPr>
      <w:numPr>
        <w:numId w:val="14"/>
      </w:numPr>
      <w:contextualSpacing/>
      <w:jc w:val="both"/>
    </w:pPr>
    <w:rPr>
      <w:rFonts w:ascii="Manrope" w:hAnsi="Manrope" w:cs="Arial"/>
      <w:color w:val="000000" w:themeColor="text1"/>
      <w:sz w:val="18"/>
      <w:szCs w:val="18"/>
    </w:rPr>
  </w:style>
  <w:style w:type="paragraph" w:styleId="Header">
    <w:name w:val="header"/>
    <w:basedOn w:val="Normal"/>
    <w:link w:val="HeaderChar"/>
    <w:uiPriority w:val="99"/>
    <w:unhideWhenUsed/>
    <w:rsid w:val="00C66B08"/>
    <w:pPr>
      <w:tabs>
        <w:tab w:val="center" w:pos="4819"/>
        <w:tab w:val="right" w:pos="9638"/>
      </w:tabs>
    </w:pPr>
  </w:style>
  <w:style w:type="character" w:customStyle="1" w:styleId="HeaderChar">
    <w:name w:val="Header Char"/>
    <w:basedOn w:val="DefaultParagraphFont"/>
    <w:link w:val="Header"/>
    <w:uiPriority w:val="99"/>
    <w:rsid w:val="00C66B08"/>
    <w:rPr>
      <w:rFonts w:eastAsiaTheme="minorEastAsia"/>
      <w:sz w:val="24"/>
      <w:szCs w:val="24"/>
    </w:rPr>
  </w:style>
  <w:style w:type="paragraph" w:styleId="Footer">
    <w:name w:val="footer"/>
    <w:basedOn w:val="Normal"/>
    <w:link w:val="FooterChar"/>
    <w:uiPriority w:val="99"/>
    <w:unhideWhenUsed/>
    <w:rsid w:val="00C66B08"/>
    <w:pPr>
      <w:tabs>
        <w:tab w:val="center" w:pos="4819"/>
        <w:tab w:val="right" w:pos="9638"/>
      </w:tabs>
    </w:pPr>
  </w:style>
  <w:style w:type="character" w:customStyle="1" w:styleId="FooterChar">
    <w:name w:val="Footer Char"/>
    <w:basedOn w:val="DefaultParagraphFont"/>
    <w:link w:val="Footer"/>
    <w:uiPriority w:val="99"/>
    <w:rsid w:val="00C66B08"/>
    <w:rPr>
      <w:rFonts w:eastAsiaTheme="minorEastAsia"/>
      <w:sz w:val="24"/>
      <w:szCs w:val="24"/>
    </w:rPr>
  </w:style>
  <w:style w:type="character" w:customStyle="1" w:styleId="ui-provider">
    <w:name w:val="ui-provider"/>
    <w:basedOn w:val="DefaultParagraphFont"/>
    <w:rsid w:val="0051007E"/>
  </w:style>
  <w:style w:type="paragraph" w:styleId="TOCHeading">
    <w:name w:val="TOC Heading"/>
    <w:basedOn w:val="Heading1"/>
    <w:next w:val="Normal"/>
    <w:uiPriority w:val="39"/>
    <w:unhideWhenUsed/>
    <w:qFormat/>
    <w:rsid w:val="00E31BC4"/>
    <w:pPr>
      <w:keepNext/>
      <w:keepLines/>
      <w:spacing w:before="240" w:after="0" w:line="259" w:lineRule="auto"/>
      <w:outlineLvl w:val="9"/>
    </w:pPr>
    <w:rPr>
      <w:rFonts w:asciiTheme="majorHAnsi" w:eastAsiaTheme="majorEastAsia" w:hAnsiTheme="majorHAnsi" w:cstheme="majorBidi"/>
      <w:b w:val="0"/>
      <w:bCs/>
      <w:color w:val="2F5496" w:themeColor="accent1" w:themeShade="BF"/>
      <w:szCs w:val="32"/>
    </w:rPr>
  </w:style>
  <w:style w:type="paragraph" w:styleId="TOC1">
    <w:name w:val="toc 1"/>
    <w:basedOn w:val="Normal"/>
    <w:next w:val="Normal"/>
    <w:autoRedefine/>
    <w:uiPriority w:val="39"/>
    <w:unhideWhenUsed/>
    <w:rsid w:val="00F6245F"/>
    <w:pPr>
      <w:tabs>
        <w:tab w:val="right" w:leader="dot" w:pos="9350"/>
      </w:tabs>
      <w:spacing w:after="100"/>
    </w:pPr>
    <w:rPr>
      <w:rFonts w:ascii="Manrope" w:eastAsia="Times New Roman" w:hAnsi="Manrope" w:cs="Tahoma"/>
      <w:b/>
      <w:bCs/>
      <w:caps/>
      <w:noProof/>
      <w:sz w:val="22"/>
      <w:szCs w:val="20"/>
    </w:rPr>
  </w:style>
  <w:style w:type="paragraph" w:styleId="TOC2">
    <w:name w:val="toc 2"/>
    <w:basedOn w:val="Normal"/>
    <w:next w:val="Normal"/>
    <w:autoRedefine/>
    <w:uiPriority w:val="39"/>
    <w:unhideWhenUsed/>
    <w:rsid w:val="00F6245F"/>
    <w:pPr>
      <w:spacing w:after="100"/>
      <w:ind w:left="240"/>
    </w:pPr>
    <w:rPr>
      <w:rFonts w:ascii="Manrope" w:hAnsi="Manrope"/>
      <w:sz w:val="22"/>
    </w:rPr>
  </w:style>
  <w:style w:type="paragraph" w:styleId="TOC3">
    <w:name w:val="toc 3"/>
    <w:basedOn w:val="Normal"/>
    <w:next w:val="Normal"/>
    <w:autoRedefine/>
    <w:uiPriority w:val="39"/>
    <w:unhideWhenUsed/>
    <w:rsid w:val="00D42DC7"/>
    <w:pPr>
      <w:spacing w:after="100" w:line="259" w:lineRule="auto"/>
      <w:ind w:left="440"/>
    </w:pPr>
    <w:rPr>
      <w:rFonts w:asciiTheme="minorHAnsi" w:hAnsiTheme="minorHAnsi"/>
      <w:sz w:val="22"/>
      <w:szCs w:val="22"/>
    </w:rPr>
  </w:style>
  <w:style w:type="paragraph" w:styleId="Caption">
    <w:name w:val="caption"/>
    <w:basedOn w:val="Normal"/>
    <w:next w:val="Normal"/>
    <w:uiPriority w:val="35"/>
    <w:unhideWhenUsed/>
    <w:qFormat/>
    <w:rsid w:val="00325A51"/>
    <w:pPr>
      <w:keepNext/>
      <w:spacing w:before="120" w:after="120"/>
      <w:jc w:val="center"/>
    </w:pPr>
    <w:rPr>
      <w:rFonts w:ascii="Manrope" w:hAnsi="Manrope" w:cs="Arial"/>
      <w:i/>
      <w:iCs/>
      <w:color w:val="767171" w:themeColor="background2" w:themeShade="80"/>
      <w:sz w:val="18"/>
      <w:szCs w:val="18"/>
    </w:rPr>
  </w:style>
  <w:style w:type="paragraph" w:styleId="TableofFigures">
    <w:name w:val="table of figures"/>
    <w:basedOn w:val="Normal"/>
    <w:next w:val="Normal"/>
    <w:uiPriority w:val="99"/>
    <w:unhideWhenUsed/>
    <w:rsid w:val="006677F3"/>
  </w:style>
  <w:style w:type="table" w:customStyle="1" w:styleId="Stile1MiC">
    <w:name w:val="Stile1 MiC"/>
    <w:basedOn w:val="TableNormal"/>
    <w:uiPriority w:val="99"/>
    <w:rsid w:val="00FF3CD4"/>
    <w:rPr>
      <w:rFonts w:ascii="Tahoma" w:hAnsi="Tahoma"/>
    </w:rPr>
    <w:tblPr>
      <w:tblStyleRowBandSize w:val="1"/>
      <w:tblBorders>
        <w:top w:val="single" w:sz="4" w:space="0" w:color="8DA2A7"/>
        <w:left w:val="single" w:sz="4" w:space="0" w:color="8DA2A7"/>
        <w:bottom w:val="single" w:sz="4" w:space="0" w:color="8DA2A7"/>
        <w:right w:val="single" w:sz="4" w:space="0" w:color="8DA2A7"/>
        <w:insideH w:val="single" w:sz="4" w:space="0" w:color="8DA2A7"/>
        <w:insideV w:val="single" w:sz="4" w:space="0" w:color="8DA2A7"/>
      </w:tblBorders>
    </w:tblPr>
    <w:tblStylePr w:type="firstRow">
      <w:tblPr/>
      <w:tcPr>
        <w:shd w:val="clear" w:color="auto" w:fill="54747C"/>
      </w:tcPr>
    </w:tblStylePr>
    <w:tblStylePr w:type="band1Horz">
      <w:rPr>
        <w:rFonts w:ascii="Bahnschrift SemiLight" w:hAnsi="Bahnschrift SemiLight"/>
        <w:sz w:val="20"/>
      </w:rPr>
      <w:tblPr/>
      <w:tcPr>
        <w:shd w:val="clear" w:color="auto" w:fill="F1FFE5"/>
      </w:tcPr>
    </w:tblStylePr>
    <w:tblStylePr w:type="band2Horz">
      <w:rPr>
        <w:rFonts w:ascii="Bahnschrift SemiLight" w:hAnsi="Bahnschrift SemiLight"/>
        <w:sz w:val="20"/>
      </w:rPr>
    </w:tblStylePr>
  </w:style>
  <w:style w:type="table" w:styleId="GridTable6Colorful-Accent6">
    <w:name w:val="Grid Table 6 Colorful Accent 6"/>
    <w:basedOn w:val="TableNormal"/>
    <w:uiPriority w:val="51"/>
    <w:rsid w:val="00B127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
    <w:name w:val="Table Grid"/>
    <w:basedOn w:val="TableNormal"/>
    <w:uiPriority w:val="39"/>
    <w:rsid w:val="001E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2">
    <w:name w:val="Stile2"/>
    <w:basedOn w:val="TableGrid"/>
    <w:uiPriority w:val="99"/>
    <w:rsid w:val="002E7CEC"/>
    <w:rPr>
      <w:rFonts w:ascii="Manrope" w:hAnsi="Manrope"/>
    </w:rPr>
    <w:tblPr>
      <w:tblStyleRowBandSize w:val="1"/>
      <w:tblStyleColBandSize w:val="1"/>
      <w:tblCellMar>
        <w:top w:w="113" w:type="dxa"/>
        <w:bottom w:w="113" w:type="dxa"/>
      </w:tblCellMar>
    </w:tblPr>
    <w:tcPr>
      <w:shd w:val="clear" w:color="auto" w:fill="E7E6E6" w:themeFill="background2"/>
    </w:tcPr>
    <w:tblStylePr w:type="firstRow">
      <w:tblPr/>
      <w:tcPr>
        <w:shd w:val="clear" w:color="auto" w:fill="302E3B"/>
      </w:tcPr>
    </w:tblStylePr>
    <w:tblStylePr w:type="firstCol">
      <w:rPr>
        <w:rFonts w:ascii="Tahoma" w:hAnsi="Tahoma"/>
        <w:b/>
      </w:rPr>
    </w:tblStylePr>
    <w:tblStylePr w:type="band1Horz">
      <w:rPr>
        <w:rFonts w:ascii="Tahoma" w:hAnsi="Tahoma"/>
        <w:b w:val="0"/>
        <w:color w:val="auto"/>
        <w:sz w:val="18"/>
      </w:rPr>
      <w:tblPr/>
      <w:tcPr>
        <w:shd w:val="clear" w:color="auto" w:fill="FFFFFF" w:themeFill="background1"/>
      </w:tcPr>
    </w:tblStylePr>
    <w:tblStylePr w:type="band2Horz">
      <w:rPr>
        <w:rFonts w:ascii="Tahoma" w:hAnsi="Tahoma"/>
        <w:sz w:val="18"/>
      </w:rPr>
      <w:tblPr/>
      <w:tcPr>
        <w:shd w:val="clear" w:color="auto" w:fill="EAEAEA"/>
      </w:tcPr>
    </w:tblStylePr>
  </w:style>
  <w:style w:type="table" w:styleId="ListTable4-Accent3">
    <w:name w:val="List Table 4 Accent 3"/>
    <w:basedOn w:val="TableNormal"/>
    <w:uiPriority w:val="49"/>
    <w:rsid w:val="00B127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8137">
      <w:bodyDiv w:val="1"/>
      <w:marLeft w:val="0"/>
      <w:marRight w:val="0"/>
      <w:marTop w:val="0"/>
      <w:marBottom w:val="0"/>
      <w:divBdr>
        <w:top w:val="none" w:sz="0" w:space="0" w:color="auto"/>
        <w:left w:val="none" w:sz="0" w:space="0" w:color="auto"/>
        <w:bottom w:val="none" w:sz="0" w:space="0" w:color="auto"/>
        <w:right w:val="none" w:sz="0" w:space="0" w:color="auto"/>
      </w:divBdr>
    </w:div>
    <w:div w:id="88357072">
      <w:bodyDiv w:val="1"/>
      <w:marLeft w:val="0"/>
      <w:marRight w:val="0"/>
      <w:marTop w:val="0"/>
      <w:marBottom w:val="0"/>
      <w:divBdr>
        <w:top w:val="none" w:sz="0" w:space="0" w:color="auto"/>
        <w:left w:val="none" w:sz="0" w:space="0" w:color="auto"/>
        <w:bottom w:val="none" w:sz="0" w:space="0" w:color="auto"/>
        <w:right w:val="none" w:sz="0" w:space="0" w:color="auto"/>
      </w:divBdr>
      <w:divsChild>
        <w:div w:id="1483160061">
          <w:marLeft w:val="576"/>
          <w:marRight w:val="14"/>
          <w:marTop w:val="0"/>
          <w:marBottom w:val="0"/>
          <w:divBdr>
            <w:top w:val="none" w:sz="0" w:space="0" w:color="auto"/>
            <w:left w:val="none" w:sz="0" w:space="0" w:color="auto"/>
            <w:bottom w:val="none" w:sz="0" w:space="0" w:color="auto"/>
            <w:right w:val="none" w:sz="0" w:space="0" w:color="auto"/>
          </w:divBdr>
        </w:div>
        <w:div w:id="1008748672">
          <w:marLeft w:val="576"/>
          <w:marRight w:val="14"/>
          <w:marTop w:val="0"/>
          <w:marBottom w:val="0"/>
          <w:divBdr>
            <w:top w:val="none" w:sz="0" w:space="0" w:color="auto"/>
            <w:left w:val="none" w:sz="0" w:space="0" w:color="auto"/>
            <w:bottom w:val="none" w:sz="0" w:space="0" w:color="auto"/>
            <w:right w:val="none" w:sz="0" w:space="0" w:color="auto"/>
          </w:divBdr>
        </w:div>
        <w:div w:id="1959606077">
          <w:marLeft w:val="576"/>
          <w:marRight w:val="14"/>
          <w:marTop w:val="0"/>
          <w:marBottom w:val="0"/>
          <w:divBdr>
            <w:top w:val="none" w:sz="0" w:space="0" w:color="auto"/>
            <w:left w:val="none" w:sz="0" w:space="0" w:color="auto"/>
            <w:bottom w:val="none" w:sz="0" w:space="0" w:color="auto"/>
            <w:right w:val="none" w:sz="0" w:space="0" w:color="auto"/>
          </w:divBdr>
        </w:div>
        <w:div w:id="1245409129">
          <w:marLeft w:val="576"/>
          <w:marRight w:val="14"/>
          <w:marTop w:val="0"/>
          <w:marBottom w:val="0"/>
          <w:divBdr>
            <w:top w:val="none" w:sz="0" w:space="0" w:color="auto"/>
            <w:left w:val="none" w:sz="0" w:space="0" w:color="auto"/>
            <w:bottom w:val="none" w:sz="0" w:space="0" w:color="auto"/>
            <w:right w:val="none" w:sz="0" w:space="0" w:color="auto"/>
          </w:divBdr>
        </w:div>
        <w:div w:id="1593002097">
          <w:marLeft w:val="576"/>
          <w:marRight w:val="14"/>
          <w:marTop w:val="0"/>
          <w:marBottom w:val="0"/>
          <w:divBdr>
            <w:top w:val="none" w:sz="0" w:space="0" w:color="auto"/>
            <w:left w:val="none" w:sz="0" w:space="0" w:color="auto"/>
            <w:bottom w:val="none" w:sz="0" w:space="0" w:color="auto"/>
            <w:right w:val="none" w:sz="0" w:space="0" w:color="auto"/>
          </w:divBdr>
        </w:div>
        <w:div w:id="464548685">
          <w:marLeft w:val="576"/>
          <w:marRight w:val="14"/>
          <w:marTop w:val="0"/>
          <w:marBottom w:val="0"/>
          <w:divBdr>
            <w:top w:val="none" w:sz="0" w:space="0" w:color="auto"/>
            <w:left w:val="none" w:sz="0" w:space="0" w:color="auto"/>
            <w:bottom w:val="none" w:sz="0" w:space="0" w:color="auto"/>
            <w:right w:val="none" w:sz="0" w:space="0" w:color="auto"/>
          </w:divBdr>
        </w:div>
        <w:div w:id="515264835">
          <w:marLeft w:val="576"/>
          <w:marRight w:val="14"/>
          <w:marTop w:val="0"/>
          <w:marBottom w:val="0"/>
          <w:divBdr>
            <w:top w:val="none" w:sz="0" w:space="0" w:color="auto"/>
            <w:left w:val="none" w:sz="0" w:space="0" w:color="auto"/>
            <w:bottom w:val="none" w:sz="0" w:space="0" w:color="auto"/>
            <w:right w:val="none" w:sz="0" w:space="0" w:color="auto"/>
          </w:divBdr>
        </w:div>
      </w:divsChild>
    </w:div>
    <w:div w:id="89156768">
      <w:bodyDiv w:val="1"/>
      <w:marLeft w:val="0"/>
      <w:marRight w:val="0"/>
      <w:marTop w:val="0"/>
      <w:marBottom w:val="0"/>
      <w:divBdr>
        <w:top w:val="none" w:sz="0" w:space="0" w:color="auto"/>
        <w:left w:val="none" w:sz="0" w:space="0" w:color="auto"/>
        <w:bottom w:val="none" w:sz="0" w:space="0" w:color="auto"/>
        <w:right w:val="none" w:sz="0" w:space="0" w:color="auto"/>
      </w:divBdr>
    </w:div>
    <w:div w:id="102500676">
      <w:bodyDiv w:val="1"/>
      <w:marLeft w:val="0"/>
      <w:marRight w:val="0"/>
      <w:marTop w:val="0"/>
      <w:marBottom w:val="0"/>
      <w:divBdr>
        <w:top w:val="none" w:sz="0" w:space="0" w:color="auto"/>
        <w:left w:val="none" w:sz="0" w:space="0" w:color="auto"/>
        <w:bottom w:val="none" w:sz="0" w:space="0" w:color="auto"/>
        <w:right w:val="none" w:sz="0" w:space="0" w:color="auto"/>
      </w:divBdr>
    </w:div>
    <w:div w:id="148601895">
      <w:bodyDiv w:val="1"/>
      <w:marLeft w:val="0"/>
      <w:marRight w:val="0"/>
      <w:marTop w:val="0"/>
      <w:marBottom w:val="0"/>
      <w:divBdr>
        <w:top w:val="none" w:sz="0" w:space="0" w:color="auto"/>
        <w:left w:val="none" w:sz="0" w:space="0" w:color="auto"/>
        <w:bottom w:val="none" w:sz="0" w:space="0" w:color="auto"/>
        <w:right w:val="none" w:sz="0" w:space="0" w:color="auto"/>
      </w:divBdr>
    </w:div>
    <w:div w:id="174077012">
      <w:bodyDiv w:val="1"/>
      <w:marLeft w:val="0"/>
      <w:marRight w:val="0"/>
      <w:marTop w:val="0"/>
      <w:marBottom w:val="0"/>
      <w:divBdr>
        <w:top w:val="none" w:sz="0" w:space="0" w:color="auto"/>
        <w:left w:val="none" w:sz="0" w:space="0" w:color="auto"/>
        <w:bottom w:val="none" w:sz="0" w:space="0" w:color="auto"/>
        <w:right w:val="none" w:sz="0" w:space="0" w:color="auto"/>
      </w:divBdr>
      <w:divsChild>
        <w:div w:id="423574449">
          <w:marLeft w:val="576"/>
          <w:marRight w:val="14"/>
          <w:marTop w:val="0"/>
          <w:marBottom w:val="0"/>
          <w:divBdr>
            <w:top w:val="none" w:sz="0" w:space="0" w:color="auto"/>
            <w:left w:val="none" w:sz="0" w:space="0" w:color="auto"/>
            <w:bottom w:val="none" w:sz="0" w:space="0" w:color="auto"/>
            <w:right w:val="none" w:sz="0" w:space="0" w:color="auto"/>
          </w:divBdr>
        </w:div>
        <w:div w:id="1032533002">
          <w:marLeft w:val="576"/>
          <w:marRight w:val="14"/>
          <w:marTop w:val="0"/>
          <w:marBottom w:val="0"/>
          <w:divBdr>
            <w:top w:val="none" w:sz="0" w:space="0" w:color="auto"/>
            <w:left w:val="none" w:sz="0" w:space="0" w:color="auto"/>
            <w:bottom w:val="none" w:sz="0" w:space="0" w:color="auto"/>
            <w:right w:val="none" w:sz="0" w:space="0" w:color="auto"/>
          </w:divBdr>
        </w:div>
      </w:divsChild>
    </w:div>
    <w:div w:id="197935991">
      <w:bodyDiv w:val="1"/>
      <w:marLeft w:val="0"/>
      <w:marRight w:val="0"/>
      <w:marTop w:val="0"/>
      <w:marBottom w:val="0"/>
      <w:divBdr>
        <w:top w:val="none" w:sz="0" w:space="0" w:color="auto"/>
        <w:left w:val="none" w:sz="0" w:space="0" w:color="auto"/>
        <w:bottom w:val="none" w:sz="0" w:space="0" w:color="auto"/>
        <w:right w:val="none" w:sz="0" w:space="0" w:color="auto"/>
      </w:divBdr>
    </w:div>
    <w:div w:id="201482777">
      <w:bodyDiv w:val="1"/>
      <w:marLeft w:val="0"/>
      <w:marRight w:val="0"/>
      <w:marTop w:val="0"/>
      <w:marBottom w:val="0"/>
      <w:divBdr>
        <w:top w:val="none" w:sz="0" w:space="0" w:color="auto"/>
        <w:left w:val="none" w:sz="0" w:space="0" w:color="auto"/>
        <w:bottom w:val="none" w:sz="0" w:space="0" w:color="auto"/>
        <w:right w:val="none" w:sz="0" w:space="0" w:color="auto"/>
      </w:divBdr>
    </w:div>
    <w:div w:id="237833975">
      <w:bodyDiv w:val="1"/>
      <w:marLeft w:val="0"/>
      <w:marRight w:val="0"/>
      <w:marTop w:val="0"/>
      <w:marBottom w:val="0"/>
      <w:divBdr>
        <w:top w:val="none" w:sz="0" w:space="0" w:color="auto"/>
        <w:left w:val="none" w:sz="0" w:space="0" w:color="auto"/>
        <w:bottom w:val="none" w:sz="0" w:space="0" w:color="auto"/>
        <w:right w:val="none" w:sz="0" w:space="0" w:color="auto"/>
      </w:divBdr>
    </w:div>
    <w:div w:id="252130384">
      <w:bodyDiv w:val="1"/>
      <w:marLeft w:val="0"/>
      <w:marRight w:val="0"/>
      <w:marTop w:val="0"/>
      <w:marBottom w:val="0"/>
      <w:divBdr>
        <w:top w:val="none" w:sz="0" w:space="0" w:color="auto"/>
        <w:left w:val="none" w:sz="0" w:space="0" w:color="auto"/>
        <w:bottom w:val="none" w:sz="0" w:space="0" w:color="auto"/>
        <w:right w:val="none" w:sz="0" w:space="0" w:color="auto"/>
      </w:divBdr>
      <w:divsChild>
        <w:div w:id="1548839444">
          <w:marLeft w:val="576"/>
          <w:marRight w:val="14"/>
          <w:marTop w:val="0"/>
          <w:marBottom w:val="0"/>
          <w:divBdr>
            <w:top w:val="none" w:sz="0" w:space="0" w:color="auto"/>
            <w:left w:val="none" w:sz="0" w:space="0" w:color="auto"/>
            <w:bottom w:val="none" w:sz="0" w:space="0" w:color="auto"/>
            <w:right w:val="none" w:sz="0" w:space="0" w:color="auto"/>
          </w:divBdr>
        </w:div>
        <w:div w:id="263196440">
          <w:marLeft w:val="576"/>
          <w:marRight w:val="14"/>
          <w:marTop w:val="0"/>
          <w:marBottom w:val="0"/>
          <w:divBdr>
            <w:top w:val="none" w:sz="0" w:space="0" w:color="auto"/>
            <w:left w:val="none" w:sz="0" w:space="0" w:color="auto"/>
            <w:bottom w:val="none" w:sz="0" w:space="0" w:color="auto"/>
            <w:right w:val="none" w:sz="0" w:space="0" w:color="auto"/>
          </w:divBdr>
        </w:div>
        <w:div w:id="1984389397">
          <w:marLeft w:val="576"/>
          <w:marRight w:val="14"/>
          <w:marTop w:val="0"/>
          <w:marBottom w:val="0"/>
          <w:divBdr>
            <w:top w:val="none" w:sz="0" w:space="0" w:color="auto"/>
            <w:left w:val="none" w:sz="0" w:space="0" w:color="auto"/>
            <w:bottom w:val="none" w:sz="0" w:space="0" w:color="auto"/>
            <w:right w:val="none" w:sz="0" w:space="0" w:color="auto"/>
          </w:divBdr>
        </w:div>
      </w:divsChild>
    </w:div>
    <w:div w:id="258804538">
      <w:bodyDiv w:val="1"/>
      <w:marLeft w:val="0"/>
      <w:marRight w:val="0"/>
      <w:marTop w:val="0"/>
      <w:marBottom w:val="0"/>
      <w:divBdr>
        <w:top w:val="none" w:sz="0" w:space="0" w:color="auto"/>
        <w:left w:val="none" w:sz="0" w:space="0" w:color="auto"/>
        <w:bottom w:val="none" w:sz="0" w:space="0" w:color="auto"/>
        <w:right w:val="none" w:sz="0" w:space="0" w:color="auto"/>
      </w:divBdr>
    </w:div>
    <w:div w:id="300774893">
      <w:bodyDiv w:val="1"/>
      <w:marLeft w:val="0"/>
      <w:marRight w:val="0"/>
      <w:marTop w:val="0"/>
      <w:marBottom w:val="0"/>
      <w:divBdr>
        <w:top w:val="none" w:sz="0" w:space="0" w:color="auto"/>
        <w:left w:val="none" w:sz="0" w:space="0" w:color="auto"/>
        <w:bottom w:val="none" w:sz="0" w:space="0" w:color="auto"/>
        <w:right w:val="none" w:sz="0" w:space="0" w:color="auto"/>
      </w:divBdr>
    </w:div>
    <w:div w:id="331033379">
      <w:bodyDiv w:val="1"/>
      <w:marLeft w:val="0"/>
      <w:marRight w:val="0"/>
      <w:marTop w:val="0"/>
      <w:marBottom w:val="0"/>
      <w:divBdr>
        <w:top w:val="none" w:sz="0" w:space="0" w:color="auto"/>
        <w:left w:val="none" w:sz="0" w:space="0" w:color="auto"/>
        <w:bottom w:val="none" w:sz="0" w:space="0" w:color="auto"/>
        <w:right w:val="none" w:sz="0" w:space="0" w:color="auto"/>
      </w:divBdr>
    </w:div>
    <w:div w:id="347298838">
      <w:bodyDiv w:val="1"/>
      <w:marLeft w:val="0"/>
      <w:marRight w:val="0"/>
      <w:marTop w:val="0"/>
      <w:marBottom w:val="0"/>
      <w:divBdr>
        <w:top w:val="none" w:sz="0" w:space="0" w:color="auto"/>
        <w:left w:val="none" w:sz="0" w:space="0" w:color="auto"/>
        <w:bottom w:val="none" w:sz="0" w:space="0" w:color="auto"/>
        <w:right w:val="none" w:sz="0" w:space="0" w:color="auto"/>
      </w:divBdr>
    </w:div>
    <w:div w:id="423455199">
      <w:bodyDiv w:val="1"/>
      <w:marLeft w:val="0"/>
      <w:marRight w:val="0"/>
      <w:marTop w:val="0"/>
      <w:marBottom w:val="0"/>
      <w:divBdr>
        <w:top w:val="none" w:sz="0" w:space="0" w:color="auto"/>
        <w:left w:val="none" w:sz="0" w:space="0" w:color="auto"/>
        <w:bottom w:val="none" w:sz="0" w:space="0" w:color="auto"/>
        <w:right w:val="none" w:sz="0" w:space="0" w:color="auto"/>
      </w:divBdr>
    </w:div>
    <w:div w:id="438571719">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
    <w:div w:id="471337201">
      <w:bodyDiv w:val="1"/>
      <w:marLeft w:val="0"/>
      <w:marRight w:val="0"/>
      <w:marTop w:val="0"/>
      <w:marBottom w:val="0"/>
      <w:divBdr>
        <w:top w:val="none" w:sz="0" w:space="0" w:color="auto"/>
        <w:left w:val="none" w:sz="0" w:space="0" w:color="auto"/>
        <w:bottom w:val="none" w:sz="0" w:space="0" w:color="auto"/>
        <w:right w:val="none" w:sz="0" w:space="0" w:color="auto"/>
      </w:divBdr>
    </w:div>
    <w:div w:id="530849593">
      <w:bodyDiv w:val="1"/>
      <w:marLeft w:val="0"/>
      <w:marRight w:val="0"/>
      <w:marTop w:val="0"/>
      <w:marBottom w:val="0"/>
      <w:divBdr>
        <w:top w:val="none" w:sz="0" w:space="0" w:color="auto"/>
        <w:left w:val="none" w:sz="0" w:space="0" w:color="auto"/>
        <w:bottom w:val="none" w:sz="0" w:space="0" w:color="auto"/>
        <w:right w:val="none" w:sz="0" w:space="0" w:color="auto"/>
      </w:divBdr>
    </w:div>
    <w:div w:id="545220518">
      <w:bodyDiv w:val="1"/>
      <w:marLeft w:val="0"/>
      <w:marRight w:val="0"/>
      <w:marTop w:val="0"/>
      <w:marBottom w:val="0"/>
      <w:divBdr>
        <w:top w:val="none" w:sz="0" w:space="0" w:color="auto"/>
        <w:left w:val="none" w:sz="0" w:space="0" w:color="auto"/>
        <w:bottom w:val="none" w:sz="0" w:space="0" w:color="auto"/>
        <w:right w:val="none" w:sz="0" w:space="0" w:color="auto"/>
      </w:divBdr>
    </w:div>
    <w:div w:id="575672809">
      <w:bodyDiv w:val="1"/>
      <w:marLeft w:val="0"/>
      <w:marRight w:val="0"/>
      <w:marTop w:val="0"/>
      <w:marBottom w:val="0"/>
      <w:divBdr>
        <w:top w:val="none" w:sz="0" w:space="0" w:color="auto"/>
        <w:left w:val="none" w:sz="0" w:space="0" w:color="auto"/>
        <w:bottom w:val="none" w:sz="0" w:space="0" w:color="auto"/>
        <w:right w:val="none" w:sz="0" w:space="0" w:color="auto"/>
      </w:divBdr>
    </w:div>
    <w:div w:id="589506000">
      <w:bodyDiv w:val="1"/>
      <w:marLeft w:val="0"/>
      <w:marRight w:val="0"/>
      <w:marTop w:val="0"/>
      <w:marBottom w:val="0"/>
      <w:divBdr>
        <w:top w:val="none" w:sz="0" w:space="0" w:color="auto"/>
        <w:left w:val="none" w:sz="0" w:space="0" w:color="auto"/>
        <w:bottom w:val="none" w:sz="0" w:space="0" w:color="auto"/>
        <w:right w:val="none" w:sz="0" w:space="0" w:color="auto"/>
      </w:divBdr>
    </w:div>
    <w:div w:id="605238682">
      <w:bodyDiv w:val="1"/>
      <w:marLeft w:val="0"/>
      <w:marRight w:val="0"/>
      <w:marTop w:val="0"/>
      <w:marBottom w:val="0"/>
      <w:divBdr>
        <w:top w:val="none" w:sz="0" w:space="0" w:color="auto"/>
        <w:left w:val="none" w:sz="0" w:space="0" w:color="auto"/>
        <w:bottom w:val="none" w:sz="0" w:space="0" w:color="auto"/>
        <w:right w:val="none" w:sz="0" w:space="0" w:color="auto"/>
      </w:divBdr>
    </w:div>
    <w:div w:id="624583303">
      <w:bodyDiv w:val="1"/>
      <w:marLeft w:val="0"/>
      <w:marRight w:val="0"/>
      <w:marTop w:val="0"/>
      <w:marBottom w:val="0"/>
      <w:divBdr>
        <w:top w:val="none" w:sz="0" w:space="0" w:color="auto"/>
        <w:left w:val="none" w:sz="0" w:space="0" w:color="auto"/>
        <w:bottom w:val="none" w:sz="0" w:space="0" w:color="auto"/>
        <w:right w:val="none" w:sz="0" w:space="0" w:color="auto"/>
      </w:divBdr>
    </w:div>
    <w:div w:id="627706266">
      <w:bodyDiv w:val="1"/>
      <w:marLeft w:val="0"/>
      <w:marRight w:val="0"/>
      <w:marTop w:val="0"/>
      <w:marBottom w:val="0"/>
      <w:divBdr>
        <w:top w:val="none" w:sz="0" w:space="0" w:color="auto"/>
        <w:left w:val="none" w:sz="0" w:space="0" w:color="auto"/>
        <w:bottom w:val="none" w:sz="0" w:space="0" w:color="auto"/>
        <w:right w:val="none" w:sz="0" w:space="0" w:color="auto"/>
      </w:divBdr>
    </w:div>
    <w:div w:id="631833061">
      <w:bodyDiv w:val="1"/>
      <w:marLeft w:val="0"/>
      <w:marRight w:val="0"/>
      <w:marTop w:val="0"/>
      <w:marBottom w:val="0"/>
      <w:divBdr>
        <w:top w:val="none" w:sz="0" w:space="0" w:color="auto"/>
        <w:left w:val="none" w:sz="0" w:space="0" w:color="auto"/>
        <w:bottom w:val="none" w:sz="0" w:space="0" w:color="auto"/>
        <w:right w:val="none" w:sz="0" w:space="0" w:color="auto"/>
      </w:divBdr>
    </w:div>
    <w:div w:id="634020408">
      <w:bodyDiv w:val="1"/>
      <w:marLeft w:val="0"/>
      <w:marRight w:val="0"/>
      <w:marTop w:val="0"/>
      <w:marBottom w:val="0"/>
      <w:divBdr>
        <w:top w:val="none" w:sz="0" w:space="0" w:color="auto"/>
        <w:left w:val="none" w:sz="0" w:space="0" w:color="auto"/>
        <w:bottom w:val="none" w:sz="0" w:space="0" w:color="auto"/>
        <w:right w:val="none" w:sz="0" w:space="0" w:color="auto"/>
      </w:divBdr>
    </w:div>
    <w:div w:id="705251538">
      <w:bodyDiv w:val="1"/>
      <w:marLeft w:val="0"/>
      <w:marRight w:val="0"/>
      <w:marTop w:val="0"/>
      <w:marBottom w:val="0"/>
      <w:divBdr>
        <w:top w:val="none" w:sz="0" w:space="0" w:color="auto"/>
        <w:left w:val="none" w:sz="0" w:space="0" w:color="auto"/>
        <w:bottom w:val="none" w:sz="0" w:space="0" w:color="auto"/>
        <w:right w:val="none" w:sz="0" w:space="0" w:color="auto"/>
      </w:divBdr>
      <w:divsChild>
        <w:div w:id="541211743">
          <w:marLeft w:val="576"/>
          <w:marRight w:val="14"/>
          <w:marTop w:val="0"/>
          <w:marBottom w:val="0"/>
          <w:divBdr>
            <w:top w:val="none" w:sz="0" w:space="0" w:color="auto"/>
            <w:left w:val="none" w:sz="0" w:space="0" w:color="auto"/>
            <w:bottom w:val="none" w:sz="0" w:space="0" w:color="auto"/>
            <w:right w:val="none" w:sz="0" w:space="0" w:color="auto"/>
          </w:divBdr>
        </w:div>
        <w:div w:id="1440687637">
          <w:marLeft w:val="576"/>
          <w:marRight w:val="14"/>
          <w:marTop w:val="0"/>
          <w:marBottom w:val="0"/>
          <w:divBdr>
            <w:top w:val="none" w:sz="0" w:space="0" w:color="auto"/>
            <w:left w:val="none" w:sz="0" w:space="0" w:color="auto"/>
            <w:bottom w:val="none" w:sz="0" w:space="0" w:color="auto"/>
            <w:right w:val="none" w:sz="0" w:space="0" w:color="auto"/>
          </w:divBdr>
        </w:div>
        <w:div w:id="1230773274">
          <w:marLeft w:val="576"/>
          <w:marRight w:val="14"/>
          <w:marTop w:val="0"/>
          <w:marBottom w:val="0"/>
          <w:divBdr>
            <w:top w:val="none" w:sz="0" w:space="0" w:color="auto"/>
            <w:left w:val="none" w:sz="0" w:space="0" w:color="auto"/>
            <w:bottom w:val="none" w:sz="0" w:space="0" w:color="auto"/>
            <w:right w:val="none" w:sz="0" w:space="0" w:color="auto"/>
          </w:divBdr>
        </w:div>
        <w:div w:id="1562476474">
          <w:marLeft w:val="576"/>
          <w:marRight w:val="14"/>
          <w:marTop w:val="0"/>
          <w:marBottom w:val="0"/>
          <w:divBdr>
            <w:top w:val="none" w:sz="0" w:space="0" w:color="auto"/>
            <w:left w:val="none" w:sz="0" w:space="0" w:color="auto"/>
            <w:bottom w:val="none" w:sz="0" w:space="0" w:color="auto"/>
            <w:right w:val="none" w:sz="0" w:space="0" w:color="auto"/>
          </w:divBdr>
        </w:div>
      </w:divsChild>
    </w:div>
    <w:div w:id="726344160">
      <w:bodyDiv w:val="1"/>
      <w:marLeft w:val="0"/>
      <w:marRight w:val="0"/>
      <w:marTop w:val="0"/>
      <w:marBottom w:val="0"/>
      <w:divBdr>
        <w:top w:val="none" w:sz="0" w:space="0" w:color="auto"/>
        <w:left w:val="none" w:sz="0" w:space="0" w:color="auto"/>
        <w:bottom w:val="none" w:sz="0" w:space="0" w:color="auto"/>
        <w:right w:val="none" w:sz="0" w:space="0" w:color="auto"/>
      </w:divBdr>
    </w:div>
    <w:div w:id="736317272">
      <w:bodyDiv w:val="1"/>
      <w:marLeft w:val="0"/>
      <w:marRight w:val="0"/>
      <w:marTop w:val="0"/>
      <w:marBottom w:val="0"/>
      <w:divBdr>
        <w:top w:val="none" w:sz="0" w:space="0" w:color="auto"/>
        <w:left w:val="none" w:sz="0" w:space="0" w:color="auto"/>
        <w:bottom w:val="none" w:sz="0" w:space="0" w:color="auto"/>
        <w:right w:val="none" w:sz="0" w:space="0" w:color="auto"/>
      </w:divBdr>
    </w:div>
    <w:div w:id="757285978">
      <w:bodyDiv w:val="1"/>
      <w:marLeft w:val="0"/>
      <w:marRight w:val="0"/>
      <w:marTop w:val="0"/>
      <w:marBottom w:val="0"/>
      <w:divBdr>
        <w:top w:val="none" w:sz="0" w:space="0" w:color="auto"/>
        <w:left w:val="none" w:sz="0" w:space="0" w:color="auto"/>
        <w:bottom w:val="none" w:sz="0" w:space="0" w:color="auto"/>
        <w:right w:val="none" w:sz="0" w:space="0" w:color="auto"/>
      </w:divBdr>
    </w:div>
    <w:div w:id="769007981">
      <w:bodyDiv w:val="1"/>
      <w:marLeft w:val="0"/>
      <w:marRight w:val="0"/>
      <w:marTop w:val="0"/>
      <w:marBottom w:val="0"/>
      <w:divBdr>
        <w:top w:val="none" w:sz="0" w:space="0" w:color="auto"/>
        <w:left w:val="none" w:sz="0" w:space="0" w:color="auto"/>
        <w:bottom w:val="none" w:sz="0" w:space="0" w:color="auto"/>
        <w:right w:val="none" w:sz="0" w:space="0" w:color="auto"/>
      </w:divBdr>
    </w:div>
    <w:div w:id="783307334">
      <w:bodyDiv w:val="1"/>
      <w:marLeft w:val="0"/>
      <w:marRight w:val="0"/>
      <w:marTop w:val="0"/>
      <w:marBottom w:val="0"/>
      <w:divBdr>
        <w:top w:val="none" w:sz="0" w:space="0" w:color="auto"/>
        <w:left w:val="none" w:sz="0" w:space="0" w:color="auto"/>
        <w:bottom w:val="none" w:sz="0" w:space="0" w:color="auto"/>
        <w:right w:val="none" w:sz="0" w:space="0" w:color="auto"/>
      </w:divBdr>
    </w:div>
    <w:div w:id="802037217">
      <w:bodyDiv w:val="1"/>
      <w:marLeft w:val="0"/>
      <w:marRight w:val="0"/>
      <w:marTop w:val="0"/>
      <w:marBottom w:val="0"/>
      <w:divBdr>
        <w:top w:val="none" w:sz="0" w:space="0" w:color="auto"/>
        <w:left w:val="none" w:sz="0" w:space="0" w:color="auto"/>
        <w:bottom w:val="none" w:sz="0" w:space="0" w:color="auto"/>
        <w:right w:val="none" w:sz="0" w:space="0" w:color="auto"/>
      </w:divBdr>
    </w:div>
    <w:div w:id="823283234">
      <w:bodyDiv w:val="1"/>
      <w:marLeft w:val="0"/>
      <w:marRight w:val="0"/>
      <w:marTop w:val="0"/>
      <w:marBottom w:val="0"/>
      <w:divBdr>
        <w:top w:val="none" w:sz="0" w:space="0" w:color="auto"/>
        <w:left w:val="none" w:sz="0" w:space="0" w:color="auto"/>
        <w:bottom w:val="none" w:sz="0" w:space="0" w:color="auto"/>
        <w:right w:val="none" w:sz="0" w:space="0" w:color="auto"/>
      </w:divBdr>
    </w:div>
    <w:div w:id="840656514">
      <w:bodyDiv w:val="1"/>
      <w:marLeft w:val="0"/>
      <w:marRight w:val="0"/>
      <w:marTop w:val="0"/>
      <w:marBottom w:val="0"/>
      <w:divBdr>
        <w:top w:val="none" w:sz="0" w:space="0" w:color="auto"/>
        <w:left w:val="none" w:sz="0" w:space="0" w:color="auto"/>
        <w:bottom w:val="none" w:sz="0" w:space="0" w:color="auto"/>
        <w:right w:val="none" w:sz="0" w:space="0" w:color="auto"/>
      </w:divBdr>
    </w:div>
    <w:div w:id="865680291">
      <w:bodyDiv w:val="1"/>
      <w:marLeft w:val="0"/>
      <w:marRight w:val="0"/>
      <w:marTop w:val="0"/>
      <w:marBottom w:val="0"/>
      <w:divBdr>
        <w:top w:val="none" w:sz="0" w:space="0" w:color="auto"/>
        <w:left w:val="none" w:sz="0" w:space="0" w:color="auto"/>
        <w:bottom w:val="none" w:sz="0" w:space="0" w:color="auto"/>
        <w:right w:val="none" w:sz="0" w:space="0" w:color="auto"/>
      </w:divBdr>
    </w:div>
    <w:div w:id="888496108">
      <w:bodyDiv w:val="1"/>
      <w:marLeft w:val="0"/>
      <w:marRight w:val="0"/>
      <w:marTop w:val="0"/>
      <w:marBottom w:val="0"/>
      <w:divBdr>
        <w:top w:val="none" w:sz="0" w:space="0" w:color="auto"/>
        <w:left w:val="none" w:sz="0" w:space="0" w:color="auto"/>
        <w:bottom w:val="none" w:sz="0" w:space="0" w:color="auto"/>
        <w:right w:val="none" w:sz="0" w:space="0" w:color="auto"/>
      </w:divBdr>
    </w:div>
    <w:div w:id="900823172">
      <w:bodyDiv w:val="1"/>
      <w:marLeft w:val="0"/>
      <w:marRight w:val="0"/>
      <w:marTop w:val="0"/>
      <w:marBottom w:val="0"/>
      <w:divBdr>
        <w:top w:val="none" w:sz="0" w:space="0" w:color="auto"/>
        <w:left w:val="none" w:sz="0" w:space="0" w:color="auto"/>
        <w:bottom w:val="none" w:sz="0" w:space="0" w:color="auto"/>
        <w:right w:val="none" w:sz="0" w:space="0" w:color="auto"/>
      </w:divBdr>
    </w:div>
    <w:div w:id="937099536">
      <w:bodyDiv w:val="1"/>
      <w:marLeft w:val="0"/>
      <w:marRight w:val="0"/>
      <w:marTop w:val="0"/>
      <w:marBottom w:val="0"/>
      <w:divBdr>
        <w:top w:val="none" w:sz="0" w:space="0" w:color="auto"/>
        <w:left w:val="none" w:sz="0" w:space="0" w:color="auto"/>
        <w:bottom w:val="none" w:sz="0" w:space="0" w:color="auto"/>
        <w:right w:val="none" w:sz="0" w:space="0" w:color="auto"/>
      </w:divBdr>
    </w:div>
    <w:div w:id="950475717">
      <w:bodyDiv w:val="1"/>
      <w:marLeft w:val="0"/>
      <w:marRight w:val="0"/>
      <w:marTop w:val="0"/>
      <w:marBottom w:val="0"/>
      <w:divBdr>
        <w:top w:val="none" w:sz="0" w:space="0" w:color="auto"/>
        <w:left w:val="none" w:sz="0" w:space="0" w:color="auto"/>
        <w:bottom w:val="none" w:sz="0" w:space="0" w:color="auto"/>
        <w:right w:val="none" w:sz="0" w:space="0" w:color="auto"/>
      </w:divBdr>
    </w:div>
    <w:div w:id="969943497">
      <w:bodyDiv w:val="1"/>
      <w:marLeft w:val="0"/>
      <w:marRight w:val="0"/>
      <w:marTop w:val="0"/>
      <w:marBottom w:val="0"/>
      <w:divBdr>
        <w:top w:val="none" w:sz="0" w:space="0" w:color="auto"/>
        <w:left w:val="none" w:sz="0" w:space="0" w:color="auto"/>
        <w:bottom w:val="none" w:sz="0" w:space="0" w:color="auto"/>
        <w:right w:val="none" w:sz="0" w:space="0" w:color="auto"/>
      </w:divBdr>
    </w:div>
    <w:div w:id="970406893">
      <w:bodyDiv w:val="1"/>
      <w:marLeft w:val="0"/>
      <w:marRight w:val="0"/>
      <w:marTop w:val="0"/>
      <w:marBottom w:val="0"/>
      <w:divBdr>
        <w:top w:val="none" w:sz="0" w:space="0" w:color="auto"/>
        <w:left w:val="none" w:sz="0" w:space="0" w:color="auto"/>
        <w:bottom w:val="none" w:sz="0" w:space="0" w:color="auto"/>
        <w:right w:val="none" w:sz="0" w:space="0" w:color="auto"/>
      </w:divBdr>
    </w:div>
    <w:div w:id="978458420">
      <w:bodyDiv w:val="1"/>
      <w:marLeft w:val="0"/>
      <w:marRight w:val="0"/>
      <w:marTop w:val="0"/>
      <w:marBottom w:val="0"/>
      <w:divBdr>
        <w:top w:val="none" w:sz="0" w:space="0" w:color="auto"/>
        <w:left w:val="none" w:sz="0" w:space="0" w:color="auto"/>
        <w:bottom w:val="none" w:sz="0" w:space="0" w:color="auto"/>
        <w:right w:val="none" w:sz="0" w:space="0" w:color="auto"/>
      </w:divBdr>
    </w:div>
    <w:div w:id="980186602">
      <w:bodyDiv w:val="1"/>
      <w:marLeft w:val="0"/>
      <w:marRight w:val="0"/>
      <w:marTop w:val="0"/>
      <w:marBottom w:val="0"/>
      <w:divBdr>
        <w:top w:val="none" w:sz="0" w:space="0" w:color="auto"/>
        <w:left w:val="none" w:sz="0" w:space="0" w:color="auto"/>
        <w:bottom w:val="none" w:sz="0" w:space="0" w:color="auto"/>
        <w:right w:val="none" w:sz="0" w:space="0" w:color="auto"/>
      </w:divBdr>
    </w:div>
    <w:div w:id="980308808">
      <w:bodyDiv w:val="1"/>
      <w:marLeft w:val="0"/>
      <w:marRight w:val="0"/>
      <w:marTop w:val="0"/>
      <w:marBottom w:val="0"/>
      <w:divBdr>
        <w:top w:val="none" w:sz="0" w:space="0" w:color="auto"/>
        <w:left w:val="none" w:sz="0" w:space="0" w:color="auto"/>
        <w:bottom w:val="none" w:sz="0" w:space="0" w:color="auto"/>
        <w:right w:val="none" w:sz="0" w:space="0" w:color="auto"/>
      </w:divBdr>
    </w:div>
    <w:div w:id="1026981238">
      <w:bodyDiv w:val="1"/>
      <w:marLeft w:val="0"/>
      <w:marRight w:val="0"/>
      <w:marTop w:val="0"/>
      <w:marBottom w:val="0"/>
      <w:divBdr>
        <w:top w:val="none" w:sz="0" w:space="0" w:color="auto"/>
        <w:left w:val="none" w:sz="0" w:space="0" w:color="auto"/>
        <w:bottom w:val="none" w:sz="0" w:space="0" w:color="auto"/>
        <w:right w:val="none" w:sz="0" w:space="0" w:color="auto"/>
      </w:divBdr>
    </w:div>
    <w:div w:id="1034697369">
      <w:bodyDiv w:val="1"/>
      <w:marLeft w:val="0"/>
      <w:marRight w:val="0"/>
      <w:marTop w:val="0"/>
      <w:marBottom w:val="0"/>
      <w:divBdr>
        <w:top w:val="none" w:sz="0" w:space="0" w:color="auto"/>
        <w:left w:val="none" w:sz="0" w:space="0" w:color="auto"/>
        <w:bottom w:val="none" w:sz="0" w:space="0" w:color="auto"/>
        <w:right w:val="none" w:sz="0" w:space="0" w:color="auto"/>
      </w:divBdr>
    </w:div>
    <w:div w:id="1047025477">
      <w:bodyDiv w:val="1"/>
      <w:marLeft w:val="0"/>
      <w:marRight w:val="0"/>
      <w:marTop w:val="0"/>
      <w:marBottom w:val="0"/>
      <w:divBdr>
        <w:top w:val="none" w:sz="0" w:space="0" w:color="auto"/>
        <w:left w:val="none" w:sz="0" w:space="0" w:color="auto"/>
        <w:bottom w:val="none" w:sz="0" w:space="0" w:color="auto"/>
        <w:right w:val="none" w:sz="0" w:space="0" w:color="auto"/>
      </w:divBdr>
    </w:div>
    <w:div w:id="1062219642">
      <w:bodyDiv w:val="1"/>
      <w:marLeft w:val="0"/>
      <w:marRight w:val="0"/>
      <w:marTop w:val="0"/>
      <w:marBottom w:val="0"/>
      <w:divBdr>
        <w:top w:val="none" w:sz="0" w:space="0" w:color="auto"/>
        <w:left w:val="none" w:sz="0" w:space="0" w:color="auto"/>
        <w:bottom w:val="none" w:sz="0" w:space="0" w:color="auto"/>
        <w:right w:val="none" w:sz="0" w:space="0" w:color="auto"/>
      </w:divBdr>
    </w:div>
    <w:div w:id="1090004311">
      <w:bodyDiv w:val="1"/>
      <w:marLeft w:val="0"/>
      <w:marRight w:val="0"/>
      <w:marTop w:val="0"/>
      <w:marBottom w:val="0"/>
      <w:divBdr>
        <w:top w:val="none" w:sz="0" w:space="0" w:color="auto"/>
        <w:left w:val="none" w:sz="0" w:space="0" w:color="auto"/>
        <w:bottom w:val="none" w:sz="0" w:space="0" w:color="auto"/>
        <w:right w:val="none" w:sz="0" w:space="0" w:color="auto"/>
      </w:divBdr>
    </w:div>
    <w:div w:id="1151406642">
      <w:bodyDiv w:val="1"/>
      <w:marLeft w:val="0"/>
      <w:marRight w:val="0"/>
      <w:marTop w:val="0"/>
      <w:marBottom w:val="0"/>
      <w:divBdr>
        <w:top w:val="none" w:sz="0" w:space="0" w:color="auto"/>
        <w:left w:val="none" w:sz="0" w:space="0" w:color="auto"/>
        <w:bottom w:val="none" w:sz="0" w:space="0" w:color="auto"/>
        <w:right w:val="none" w:sz="0" w:space="0" w:color="auto"/>
      </w:divBdr>
    </w:div>
    <w:div w:id="1185362619">
      <w:bodyDiv w:val="1"/>
      <w:marLeft w:val="0"/>
      <w:marRight w:val="0"/>
      <w:marTop w:val="0"/>
      <w:marBottom w:val="0"/>
      <w:divBdr>
        <w:top w:val="none" w:sz="0" w:space="0" w:color="auto"/>
        <w:left w:val="none" w:sz="0" w:space="0" w:color="auto"/>
        <w:bottom w:val="none" w:sz="0" w:space="0" w:color="auto"/>
        <w:right w:val="none" w:sz="0" w:space="0" w:color="auto"/>
      </w:divBdr>
    </w:div>
    <w:div w:id="1200777604">
      <w:bodyDiv w:val="1"/>
      <w:marLeft w:val="0"/>
      <w:marRight w:val="0"/>
      <w:marTop w:val="0"/>
      <w:marBottom w:val="0"/>
      <w:divBdr>
        <w:top w:val="none" w:sz="0" w:space="0" w:color="auto"/>
        <w:left w:val="none" w:sz="0" w:space="0" w:color="auto"/>
        <w:bottom w:val="none" w:sz="0" w:space="0" w:color="auto"/>
        <w:right w:val="none" w:sz="0" w:space="0" w:color="auto"/>
      </w:divBdr>
    </w:div>
    <w:div w:id="1201355222">
      <w:bodyDiv w:val="1"/>
      <w:marLeft w:val="0"/>
      <w:marRight w:val="0"/>
      <w:marTop w:val="0"/>
      <w:marBottom w:val="0"/>
      <w:divBdr>
        <w:top w:val="none" w:sz="0" w:space="0" w:color="auto"/>
        <w:left w:val="none" w:sz="0" w:space="0" w:color="auto"/>
        <w:bottom w:val="none" w:sz="0" w:space="0" w:color="auto"/>
        <w:right w:val="none" w:sz="0" w:space="0" w:color="auto"/>
      </w:divBdr>
    </w:div>
    <w:div w:id="1202087069">
      <w:bodyDiv w:val="1"/>
      <w:marLeft w:val="0"/>
      <w:marRight w:val="0"/>
      <w:marTop w:val="0"/>
      <w:marBottom w:val="0"/>
      <w:divBdr>
        <w:top w:val="none" w:sz="0" w:space="0" w:color="auto"/>
        <w:left w:val="none" w:sz="0" w:space="0" w:color="auto"/>
        <w:bottom w:val="none" w:sz="0" w:space="0" w:color="auto"/>
        <w:right w:val="none" w:sz="0" w:space="0" w:color="auto"/>
      </w:divBdr>
    </w:div>
    <w:div w:id="1204753388">
      <w:bodyDiv w:val="1"/>
      <w:marLeft w:val="0"/>
      <w:marRight w:val="0"/>
      <w:marTop w:val="0"/>
      <w:marBottom w:val="0"/>
      <w:divBdr>
        <w:top w:val="none" w:sz="0" w:space="0" w:color="auto"/>
        <w:left w:val="none" w:sz="0" w:space="0" w:color="auto"/>
        <w:bottom w:val="none" w:sz="0" w:space="0" w:color="auto"/>
        <w:right w:val="none" w:sz="0" w:space="0" w:color="auto"/>
      </w:divBdr>
      <w:divsChild>
        <w:div w:id="2043900230">
          <w:marLeft w:val="576"/>
          <w:marRight w:val="14"/>
          <w:marTop w:val="0"/>
          <w:marBottom w:val="0"/>
          <w:divBdr>
            <w:top w:val="none" w:sz="0" w:space="0" w:color="auto"/>
            <w:left w:val="none" w:sz="0" w:space="0" w:color="auto"/>
            <w:bottom w:val="none" w:sz="0" w:space="0" w:color="auto"/>
            <w:right w:val="none" w:sz="0" w:space="0" w:color="auto"/>
          </w:divBdr>
        </w:div>
        <w:div w:id="1571884031">
          <w:marLeft w:val="576"/>
          <w:marRight w:val="14"/>
          <w:marTop w:val="0"/>
          <w:marBottom w:val="0"/>
          <w:divBdr>
            <w:top w:val="none" w:sz="0" w:space="0" w:color="auto"/>
            <w:left w:val="none" w:sz="0" w:space="0" w:color="auto"/>
            <w:bottom w:val="none" w:sz="0" w:space="0" w:color="auto"/>
            <w:right w:val="none" w:sz="0" w:space="0" w:color="auto"/>
          </w:divBdr>
        </w:div>
        <w:div w:id="339086342">
          <w:marLeft w:val="576"/>
          <w:marRight w:val="14"/>
          <w:marTop w:val="0"/>
          <w:marBottom w:val="0"/>
          <w:divBdr>
            <w:top w:val="none" w:sz="0" w:space="0" w:color="auto"/>
            <w:left w:val="none" w:sz="0" w:space="0" w:color="auto"/>
            <w:bottom w:val="none" w:sz="0" w:space="0" w:color="auto"/>
            <w:right w:val="none" w:sz="0" w:space="0" w:color="auto"/>
          </w:divBdr>
        </w:div>
      </w:divsChild>
    </w:div>
    <w:div w:id="1220508688">
      <w:bodyDiv w:val="1"/>
      <w:marLeft w:val="0"/>
      <w:marRight w:val="0"/>
      <w:marTop w:val="0"/>
      <w:marBottom w:val="0"/>
      <w:divBdr>
        <w:top w:val="none" w:sz="0" w:space="0" w:color="auto"/>
        <w:left w:val="none" w:sz="0" w:space="0" w:color="auto"/>
        <w:bottom w:val="none" w:sz="0" w:space="0" w:color="auto"/>
        <w:right w:val="none" w:sz="0" w:space="0" w:color="auto"/>
      </w:divBdr>
    </w:div>
    <w:div w:id="1282613134">
      <w:marLeft w:val="0"/>
      <w:marRight w:val="0"/>
      <w:marTop w:val="0"/>
      <w:marBottom w:val="0"/>
      <w:divBdr>
        <w:top w:val="none" w:sz="0" w:space="0" w:color="auto"/>
        <w:left w:val="none" w:sz="0" w:space="0" w:color="auto"/>
        <w:bottom w:val="none" w:sz="0" w:space="0" w:color="auto"/>
        <w:right w:val="none" w:sz="0" w:space="0" w:color="auto"/>
      </w:divBdr>
      <w:divsChild>
        <w:div w:id="2097314486">
          <w:marLeft w:val="0"/>
          <w:marRight w:val="0"/>
          <w:marTop w:val="0"/>
          <w:marBottom w:val="0"/>
          <w:divBdr>
            <w:top w:val="none" w:sz="0" w:space="0" w:color="auto"/>
            <w:left w:val="none" w:sz="0" w:space="0" w:color="auto"/>
            <w:bottom w:val="none" w:sz="0" w:space="0" w:color="auto"/>
            <w:right w:val="none" w:sz="0" w:space="0" w:color="auto"/>
          </w:divBdr>
          <w:divsChild>
            <w:div w:id="14393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5687">
      <w:bodyDiv w:val="1"/>
      <w:marLeft w:val="0"/>
      <w:marRight w:val="0"/>
      <w:marTop w:val="0"/>
      <w:marBottom w:val="0"/>
      <w:divBdr>
        <w:top w:val="none" w:sz="0" w:space="0" w:color="auto"/>
        <w:left w:val="none" w:sz="0" w:space="0" w:color="auto"/>
        <w:bottom w:val="none" w:sz="0" w:space="0" w:color="auto"/>
        <w:right w:val="none" w:sz="0" w:space="0" w:color="auto"/>
      </w:divBdr>
    </w:div>
    <w:div w:id="1302731945">
      <w:bodyDiv w:val="1"/>
      <w:marLeft w:val="0"/>
      <w:marRight w:val="0"/>
      <w:marTop w:val="0"/>
      <w:marBottom w:val="0"/>
      <w:divBdr>
        <w:top w:val="none" w:sz="0" w:space="0" w:color="auto"/>
        <w:left w:val="none" w:sz="0" w:space="0" w:color="auto"/>
        <w:bottom w:val="none" w:sz="0" w:space="0" w:color="auto"/>
        <w:right w:val="none" w:sz="0" w:space="0" w:color="auto"/>
      </w:divBdr>
    </w:div>
    <w:div w:id="1303579413">
      <w:bodyDiv w:val="1"/>
      <w:marLeft w:val="0"/>
      <w:marRight w:val="0"/>
      <w:marTop w:val="0"/>
      <w:marBottom w:val="0"/>
      <w:divBdr>
        <w:top w:val="none" w:sz="0" w:space="0" w:color="auto"/>
        <w:left w:val="none" w:sz="0" w:space="0" w:color="auto"/>
        <w:bottom w:val="none" w:sz="0" w:space="0" w:color="auto"/>
        <w:right w:val="none" w:sz="0" w:space="0" w:color="auto"/>
      </w:divBdr>
    </w:div>
    <w:div w:id="1333607283">
      <w:bodyDiv w:val="1"/>
      <w:marLeft w:val="0"/>
      <w:marRight w:val="0"/>
      <w:marTop w:val="0"/>
      <w:marBottom w:val="0"/>
      <w:divBdr>
        <w:top w:val="none" w:sz="0" w:space="0" w:color="auto"/>
        <w:left w:val="none" w:sz="0" w:space="0" w:color="auto"/>
        <w:bottom w:val="none" w:sz="0" w:space="0" w:color="auto"/>
        <w:right w:val="none" w:sz="0" w:space="0" w:color="auto"/>
      </w:divBdr>
    </w:div>
    <w:div w:id="1352414887">
      <w:bodyDiv w:val="1"/>
      <w:marLeft w:val="0"/>
      <w:marRight w:val="0"/>
      <w:marTop w:val="0"/>
      <w:marBottom w:val="0"/>
      <w:divBdr>
        <w:top w:val="none" w:sz="0" w:space="0" w:color="auto"/>
        <w:left w:val="none" w:sz="0" w:space="0" w:color="auto"/>
        <w:bottom w:val="none" w:sz="0" w:space="0" w:color="auto"/>
        <w:right w:val="none" w:sz="0" w:space="0" w:color="auto"/>
      </w:divBdr>
    </w:div>
    <w:div w:id="1357806553">
      <w:bodyDiv w:val="1"/>
      <w:marLeft w:val="0"/>
      <w:marRight w:val="0"/>
      <w:marTop w:val="0"/>
      <w:marBottom w:val="0"/>
      <w:divBdr>
        <w:top w:val="none" w:sz="0" w:space="0" w:color="auto"/>
        <w:left w:val="none" w:sz="0" w:space="0" w:color="auto"/>
        <w:bottom w:val="none" w:sz="0" w:space="0" w:color="auto"/>
        <w:right w:val="none" w:sz="0" w:space="0" w:color="auto"/>
      </w:divBdr>
    </w:div>
    <w:div w:id="1361736673">
      <w:bodyDiv w:val="1"/>
      <w:marLeft w:val="0"/>
      <w:marRight w:val="0"/>
      <w:marTop w:val="0"/>
      <w:marBottom w:val="0"/>
      <w:divBdr>
        <w:top w:val="none" w:sz="0" w:space="0" w:color="auto"/>
        <w:left w:val="none" w:sz="0" w:space="0" w:color="auto"/>
        <w:bottom w:val="none" w:sz="0" w:space="0" w:color="auto"/>
        <w:right w:val="none" w:sz="0" w:space="0" w:color="auto"/>
      </w:divBdr>
    </w:div>
    <w:div w:id="1363165005">
      <w:bodyDiv w:val="1"/>
      <w:marLeft w:val="0"/>
      <w:marRight w:val="0"/>
      <w:marTop w:val="0"/>
      <w:marBottom w:val="0"/>
      <w:divBdr>
        <w:top w:val="none" w:sz="0" w:space="0" w:color="auto"/>
        <w:left w:val="none" w:sz="0" w:space="0" w:color="auto"/>
        <w:bottom w:val="none" w:sz="0" w:space="0" w:color="auto"/>
        <w:right w:val="none" w:sz="0" w:space="0" w:color="auto"/>
      </w:divBdr>
    </w:div>
    <w:div w:id="1395272370">
      <w:bodyDiv w:val="1"/>
      <w:marLeft w:val="0"/>
      <w:marRight w:val="0"/>
      <w:marTop w:val="0"/>
      <w:marBottom w:val="0"/>
      <w:divBdr>
        <w:top w:val="none" w:sz="0" w:space="0" w:color="auto"/>
        <w:left w:val="none" w:sz="0" w:space="0" w:color="auto"/>
        <w:bottom w:val="none" w:sz="0" w:space="0" w:color="auto"/>
        <w:right w:val="none" w:sz="0" w:space="0" w:color="auto"/>
      </w:divBdr>
    </w:div>
    <w:div w:id="1459567302">
      <w:bodyDiv w:val="1"/>
      <w:marLeft w:val="0"/>
      <w:marRight w:val="0"/>
      <w:marTop w:val="0"/>
      <w:marBottom w:val="0"/>
      <w:divBdr>
        <w:top w:val="none" w:sz="0" w:space="0" w:color="auto"/>
        <w:left w:val="none" w:sz="0" w:space="0" w:color="auto"/>
        <w:bottom w:val="none" w:sz="0" w:space="0" w:color="auto"/>
        <w:right w:val="none" w:sz="0" w:space="0" w:color="auto"/>
      </w:divBdr>
    </w:div>
    <w:div w:id="1463771874">
      <w:bodyDiv w:val="1"/>
      <w:marLeft w:val="0"/>
      <w:marRight w:val="0"/>
      <w:marTop w:val="0"/>
      <w:marBottom w:val="0"/>
      <w:divBdr>
        <w:top w:val="none" w:sz="0" w:space="0" w:color="auto"/>
        <w:left w:val="none" w:sz="0" w:space="0" w:color="auto"/>
        <w:bottom w:val="none" w:sz="0" w:space="0" w:color="auto"/>
        <w:right w:val="none" w:sz="0" w:space="0" w:color="auto"/>
      </w:divBdr>
    </w:div>
    <w:div w:id="1477185278">
      <w:bodyDiv w:val="1"/>
      <w:marLeft w:val="0"/>
      <w:marRight w:val="0"/>
      <w:marTop w:val="0"/>
      <w:marBottom w:val="0"/>
      <w:divBdr>
        <w:top w:val="none" w:sz="0" w:space="0" w:color="auto"/>
        <w:left w:val="none" w:sz="0" w:space="0" w:color="auto"/>
        <w:bottom w:val="none" w:sz="0" w:space="0" w:color="auto"/>
        <w:right w:val="none" w:sz="0" w:space="0" w:color="auto"/>
      </w:divBdr>
    </w:div>
    <w:div w:id="1481531021">
      <w:bodyDiv w:val="1"/>
      <w:marLeft w:val="0"/>
      <w:marRight w:val="0"/>
      <w:marTop w:val="0"/>
      <w:marBottom w:val="0"/>
      <w:divBdr>
        <w:top w:val="none" w:sz="0" w:space="0" w:color="auto"/>
        <w:left w:val="none" w:sz="0" w:space="0" w:color="auto"/>
        <w:bottom w:val="none" w:sz="0" w:space="0" w:color="auto"/>
        <w:right w:val="none" w:sz="0" w:space="0" w:color="auto"/>
      </w:divBdr>
    </w:div>
    <w:div w:id="1489440495">
      <w:bodyDiv w:val="1"/>
      <w:marLeft w:val="0"/>
      <w:marRight w:val="0"/>
      <w:marTop w:val="0"/>
      <w:marBottom w:val="0"/>
      <w:divBdr>
        <w:top w:val="none" w:sz="0" w:space="0" w:color="auto"/>
        <w:left w:val="none" w:sz="0" w:space="0" w:color="auto"/>
        <w:bottom w:val="none" w:sz="0" w:space="0" w:color="auto"/>
        <w:right w:val="none" w:sz="0" w:space="0" w:color="auto"/>
      </w:divBdr>
    </w:div>
    <w:div w:id="1515533414">
      <w:bodyDiv w:val="1"/>
      <w:marLeft w:val="0"/>
      <w:marRight w:val="0"/>
      <w:marTop w:val="0"/>
      <w:marBottom w:val="0"/>
      <w:divBdr>
        <w:top w:val="none" w:sz="0" w:space="0" w:color="auto"/>
        <w:left w:val="none" w:sz="0" w:space="0" w:color="auto"/>
        <w:bottom w:val="none" w:sz="0" w:space="0" w:color="auto"/>
        <w:right w:val="none" w:sz="0" w:space="0" w:color="auto"/>
      </w:divBdr>
    </w:div>
    <w:div w:id="1547988520">
      <w:bodyDiv w:val="1"/>
      <w:marLeft w:val="0"/>
      <w:marRight w:val="0"/>
      <w:marTop w:val="0"/>
      <w:marBottom w:val="0"/>
      <w:divBdr>
        <w:top w:val="none" w:sz="0" w:space="0" w:color="auto"/>
        <w:left w:val="none" w:sz="0" w:space="0" w:color="auto"/>
        <w:bottom w:val="none" w:sz="0" w:space="0" w:color="auto"/>
        <w:right w:val="none" w:sz="0" w:space="0" w:color="auto"/>
      </w:divBdr>
    </w:div>
    <w:div w:id="1553998266">
      <w:bodyDiv w:val="1"/>
      <w:marLeft w:val="0"/>
      <w:marRight w:val="0"/>
      <w:marTop w:val="0"/>
      <w:marBottom w:val="0"/>
      <w:divBdr>
        <w:top w:val="none" w:sz="0" w:space="0" w:color="auto"/>
        <w:left w:val="none" w:sz="0" w:space="0" w:color="auto"/>
        <w:bottom w:val="none" w:sz="0" w:space="0" w:color="auto"/>
        <w:right w:val="none" w:sz="0" w:space="0" w:color="auto"/>
      </w:divBdr>
    </w:div>
    <w:div w:id="1572765671">
      <w:bodyDiv w:val="1"/>
      <w:marLeft w:val="0"/>
      <w:marRight w:val="0"/>
      <w:marTop w:val="0"/>
      <w:marBottom w:val="0"/>
      <w:divBdr>
        <w:top w:val="none" w:sz="0" w:space="0" w:color="auto"/>
        <w:left w:val="none" w:sz="0" w:space="0" w:color="auto"/>
        <w:bottom w:val="none" w:sz="0" w:space="0" w:color="auto"/>
        <w:right w:val="none" w:sz="0" w:space="0" w:color="auto"/>
      </w:divBdr>
    </w:div>
    <w:div w:id="1623151617">
      <w:marLeft w:val="0"/>
      <w:marRight w:val="0"/>
      <w:marTop w:val="0"/>
      <w:marBottom w:val="0"/>
      <w:divBdr>
        <w:top w:val="none" w:sz="0" w:space="0" w:color="auto"/>
        <w:left w:val="none" w:sz="0" w:space="0" w:color="auto"/>
        <w:bottom w:val="none" w:sz="0" w:space="0" w:color="auto"/>
        <w:right w:val="none" w:sz="0" w:space="0" w:color="auto"/>
      </w:divBdr>
      <w:divsChild>
        <w:div w:id="390813004">
          <w:marLeft w:val="0"/>
          <w:marRight w:val="0"/>
          <w:marTop w:val="0"/>
          <w:marBottom w:val="0"/>
          <w:divBdr>
            <w:top w:val="none" w:sz="0" w:space="0" w:color="auto"/>
            <w:left w:val="none" w:sz="0" w:space="0" w:color="auto"/>
            <w:bottom w:val="none" w:sz="0" w:space="0" w:color="auto"/>
            <w:right w:val="none" w:sz="0" w:space="0" w:color="auto"/>
          </w:divBdr>
          <w:divsChild>
            <w:div w:id="1477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5224">
      <w:bodyDiv w:val="1"/>
      <w:marLeft w:val="0"/>
      <w:marRight w:val="0"/>
      <w:marTop w:val="0"/>
      <w:marBottom w:val="0"/>
      <w:divBdr>
        <w:top w:val="none" w:sz="0" w:space="0" w:color="auto"/>
        <w:left w:val="none" w:sz="0" w:space="0" w:color="auto"/>
        <w:bottom w:val="none" w:sz="0" w:space="0" w:color="auto"/>
        <w:right w:val="none" w:sz="0" w:space="0" w:color="auto"/>
      </w:divBdr>
    </w:div>
    <w:div w:id="1631207362">
      <w:bodyDiv w:val="1"/>
      <w:marLeft w:val="0"/>
      <w:marRight w:val="0"/>
      <w:marTop w:val="0"/>
      <w:marBottom w:val="0"/>
      <w:divBdr>
        <w:top w:val="none" w:sz="0" w:space="0" w:color="auto"/>
        <w:left w:val="none" w:sz="0" w:space="0" w:color="auto"/>
        <w:bottom w:val="none" w:sz="0" w:space="0" w:color="auto"/>
        <w:right w:val="none" w:sz="0" w:space="0" w:color="auto"/>
      </w:divBdr>
    </w:div>
    <w:div w:id="1646542908">
      <w:bodyDiv w:val="1"/>
      <w:marLeft w:val="0"/>
      <w:marRight w:val="0"/>
      <w:marTop w:val="0"/>
      <w:marBottom w:val="0"/>
      <w:divBdr>
        <w:top w:val="none" w:sz="0" w:space="0" w:color="auto"/>
        <w:left w:val="none" w:sz="0" w:space="0" w:color="auto"/>
        <w:bottom w:val="none" w:sz="0" w:space="0" w:color="auto"/>
        <w:right w:val="none" w:sz="0" w:space="0" w:color="auto"/>
      </w:divBdr>
    </w:div>
    <w:div w:id="1680233254">
      <w:bodyDiv w:val="1"/>
      <w:marLeft w:val="0"/>
      <w:marRight w:val="0"/>
      <w:marTop w:val="0"/>
      <w:marBottom w:val="0"/>
      <w:divBdr>
        <w:top w:val="none" w:sz="0" w:space="0" w:color="auto"/>
        <w:left w:val="none" w:sz="0" w:space="0" w:color="auto"/>
        <w:bottom w:val="none" w:sz="0" w:space="0" w:color="auto"/>
        <w:right w:val="none" w:sz="0" w:space="0" w:color="auto"/>
      </w:divBdr>
    </w:div>
    <w:div w:id="1701004382">
      <w:bodyDiv w:val="1"/>
      <w:marLeft w:val="0"/>
      <w:marRight w:val="0"/>
      <w:marTop w:val="0"/>
      <w:marBottom w:val="0"/>
      <w:divBdr>
        <w:top w:val="none" w:sz="0" w:space="0" w:color="auto"/>
        <w:left w:val="none" w:sz="0" w:space="0" w:color="auto"/>
        <w:bottom w:val="none" w:sz="0" w:space="0" w:color="auto"/>
        <w:right w:val="none" w:sz="0" w:space="0" w:color="auto"/>
      </w:divBdr>
    </w:div>
    <w:div w:id="1707826917">
      <w:bodyDiv w:val="1"/>
      <w:marLeft w:val="0"/>
      <w:marRight w:val="0"/>
      <w:marTop w:val="0"/>
      <w:marBottom w:val="0"/>
      <w:divBdr>
        <w:top w:val="none" w:sz="0" w:space="0" w:color="auto"/>
        <w:left w:val="none" w:sz="0" w:space="0" w:color="auto"/>
        <w:bottom w:val="none" w:sz="0" w:space="0" w:color="auto"/>
        <w:right w:val="none" w:sz="0" w:space="0" w:color="auto"/>
      </w:divBdr>
      <w:divsChild>
        <w:div w:id="1545799034">
          <w:marLeft w:val="576"/>
          <w:marRight w:val="14"/>
          <w:marTop w:val="0"/>
          <w:marBottom w:val="0"/>
          <w:divBdr>
            <w:top w:val="none" w:sz="0" w:space="0" w:color="auto"/>
            <w:left w:val="none" w:sz="0" w:space="0" w:color="auto"/>
            <w:bottom w:val="none" w:sz="0" w:space="0" w:color="auto"/>
            <w:right w:val="none" w:sz="0" w:space="0" w:color="auto"/>
          </w:divBdr>
        </w:div>
        <w:div w:id="1445347385">
          <w:marLeft w:val="576"/>
          <w:marRight w:val="14"/>
          <w:marTop w:val="0"/>
          <w:marBottom w:val="0"/>
          <w:divBdr>
            <w:top w:val="none" w:sz="0" w:space="0" w:color="auto"/>
            <w:left w:val="none" w:sz="0" w:space="0" w:color="auto"/>
            <w:bottom w:val="none" w:sz="0" w:space="0" w:color="auto"/>
            <w:right w:val="none" w:sz="0" w:space="0" w:color="auto"/>
          </w:divBdr>
        </w:div>
        <w:div w:id="359552588">
          <w:marLeft w:val="576"/>
          <w:marRight w:val="14"/>
          <w:marTop w:val="0"/>
          <w:marBottom w:val="0"/>
          <w:divBdr>
            <w:top w:val="none" w:sz="0" w:space="0" w:color="auto"/>
            <w:left w:val="none" w:sz="0" w:space="0" w:color="auto"/>
            <w:bottom w:val="none" w:sz="0" w:space="0" w:color="auto"/>
            <w:right w:val="none" w:sz="0" w:space="0" w:color="auto"/>
          </w:divBdr>
        </w:div>
        <w:div w:id="1998268046">
          <w:marLeft w:val="576"/>
          <w:marRight w:val="14"/>
          <w:marTop w:val="0"/>
          <w:marBottom w:val="0"/>
          <w:divBdr>
            <w:top w:val="none" w:sz="0" w:space="0" w:color="auto"/>
            <w:left w:val="none" w:sz="0" w:space="0" w:color="auto"/>
            <w:bottom w:val="none" w:sz="0" w:space="0" w:color="auto"/>
            <w:right w:val="none" w:sz="0" w:space="0" w:color="auto"/>
          </w:divBdr>
        </w:div>
        <w:div w:id="1577129009">
          <w:marLeft w:val="576"/>
          <w:marRight w:val="14"/>
          <w:marTop w:val="0"/>
          <w:marBottom w:val="0"/>
          <w:divBdr>
            <w:top w:val="none" w:sz="0" w:space="0" w:color="auto"/>
            <w:left w:val="none" w:sz="0" w:space="0" w:color="auto"/>
            <w:bottom w:val="none" w:sz="0" w:space="0" w:color="auto"/>
            <w:right w:val="none" w:sz="0" w:space="0" w:color="auto"/>
          </w:divBdr>
        </w:div>
        <w:div w:id="1259560485">
          <w:marLeft w:val="576"/>
          <w:marRight w:val="14"/>
          <w:marTop w:val="0"/>
          <w:marBottom w:val="0"/>
          <w:divBdr>
            <w:top w:val="none" w:sz="0" w:space="0" w:color="auto"/>
            <w:left w:val="none" w:sz="0" w:space="0" w:color="auto"/>
            <w:bottom w:val="none" w:sz="0" w:space="0" w:color="auto"/>
            <w:right w:val="none" w:sz="0" w:space="0" w:color="auto"/>
          </w:divBdr>
        </w:div>
      </w:divsChild>
    </w:div>
    <w:div w:id="1717313938">
      <w:bodyDiv w:val="1"/>
      <w:marLeft w:val="0"/>
      <w:marRight w:val="0"/>
      <w:marTop w:val="0"/>
      <w:marBottom w:val="0"/>
      <w:divBdr>
        <w:top w:val="none" w:sz="0" w:space="0" w:color="auto"/>
        <w:left w:val="none" w:sz="0" w:space="0" w:color="auto"/>
        <w:bottom w:val="none" w:sz="0" w:space="0" w:color="auto"/>
        <w:right w:val="none" w:sz="0" w:space="0" w:color="auto"/>
      </w:divBdr>
    </w:div>
    <w:div w:id="1719208615">
      <w:bodyDiv w:val="1"/>
      <w:marLeft w:val="0"/>
      <w:marRight w:val="0"/>
      <w:marTop w:val="0"/>
      <w:marBottom w:val="0"/>
      <w:divBdr>
        <w:top w:val="none" w:sz="0" w:space="0" w:color="auto"/>
        <w:left w:val="none" w:sz="0" w:space="0" w:color="auto"/>
        <w:bottom w:val="none" w:sz="0" w:space="0" w:color="auto"/>
        <w:right w:val="none" w:sz="0" w:space="0" w:color="auto"/>
      </w:divBdr>
      <w:divsChild>
        <w:div w:id="545872769">
          <w:marLeft w:val="576"/>
          <w:marRight w:val="14"/>
          <w:marTop w:val="0"/>
          <w:marBottom w:val="0"/>
          <w:divBdr>
            <w:top w:val="none" w:sz="0" w:space="0" w:color="auto"/>
            <w:left w:val="none" w:sz="0" w:space="0" w:color="auto"/>
            <w:bottom w:val="none" w:sz="0" w:space="0" w:color="auto"/>
            <w:right w:val="none" w:sz="0" w:space="0" w:color="auto"/>
          </w:divBdr>
        </w:div>
        <w:div w:id="1906715243">
          <w:marLeft w:val="576"/>
          <w:marRight w:val="14"/>
          <w:marTop w:val="0"/>
          <w:marBottom w:val="0"/>
          <w:divBdr>
            <w:top w:val="none" w:sz="0" w:space="0" w:color="auto"/>
            <w:left w:val="none" w:sz="0" w:space="0" w:color="auto"/>
            <w:bottom w:val="none" w:sz="0" w:space="0" w:color="auto"/>
            <w:right w:val="none" w:sz="0" w:space="0" w:color="auto"/>
          </w:divBdr>
        </w:div>
      </w:divsChild>
    </w:div>
    <w:div w:id="1733193859">
      <w:bodyDiv w:val="1"/>
      <w:marLeft w:val="0"/>
      <w:marRight w:val="0"/>
      <w:marTop w:val="0"/>
      <w:marBottom w:val="0"/>
      <w:divBdr>
        <w:top w:val="none" w:sz="0" w:space="0" w:color="auto"/>
        <w:left w:val="none" w:sz="0" w:space="0" w:color="auto"/>
        <w:bottom w:val="none" w:sz="0" w:space="0" w:color="auto"/>
        <w:right w:val="none" w:sz="0" w:space="0" w:color="auto"/>
      </w:divBdr>
    </w:div>
    <w:div w:id="1748720570">
      <w:bodyDiv w:val="1"/>
      <w:marLeft w:val="0"/>
      <w:marRight w:val="0"/>
      <w:marTop w:val="0"/>
      <w:marBottom w:val="0"/>
      <w:divBdr>
        <w:top w:val="none" w:sz="0" w:space="0" w:color="auto"/>
        <w:left w:val="none" w:sz="0" w:space="0" w:color="auto"/>
        <w:bottom w:val="none" w:sz="0" w:space="0" w:color="auto"/>
        <w:right w:val="none" w:sz="0" w:space="0" w:color="auto"/>
      </w:divBdr>
      <w:divsChild>
        <w:div w:id="815343045">
          <w:marLeft w:val="576"/>
          <w:marRight w:val="14"/>
          <w:marTop w:val="0"/>
          <w:marBottom w:val="0"/>
          <w:divBdr>
            <w:top w:val="none" w:sz="0" w:space="0" w:color="auto"/>
            <w:left w:val="none" w:sz="0" w:space="0" w:color="auto"/>
            <w:bottom w:val="none" w:sz="0" w:space="0" w:color="auto"/>
            <w:right w:val="none" w:sz="0" w:space="0" w:color="auto"/>
          </w:divBdr>
        </w:div>
        <w:div w:id="2113892392">
          <w:marLeft w:val="576"/>
          <w:marRight w:val="14"/>
          <w:marTop w:val="0"/>
          <w:marBottom w:val="0"/>
          <w:divBdr>
            <w:top w:val="none" w:sz="0" w:space="0" w:color="auto"/>
            <w:left w:val="none" w:sz="0" w:space="0" w:color="auto"/>
            <w:bottom w:val="none" w:sz="0" w:space="0" w:color="auto"/>
            <w:right w:val="none" w:sz="0" w:space="0" w:color="auto"/>
          </w:divBdr>
        </w:div>
        <w:div w:id="1131902032">
          <w:marLeft w:val="576"/>
          <w:marRight w:val="14"/>
          <w:marTop w:val="0"/>
          <w:marBottom w:val="0"/>
          <w:divBdr>
            <w:top w:val="none" w:sz="0" w:space="0" w:color="auto"/>
            <w:left w:val="none" w:sz="0" w:space="0" w:color="auto"/>
            <w:bottom w:val="none" w:sz="0" w:space="0" w:color="auto"/>
            <w:right w:val="none" w:sz="0" w:space="0" w:color="auto"/>
          </w:divBdr>
        </w:div>
        <w:div w:id="2006860344">
          <w:marLeft w:val="576"/>
          <w:marRight w:val="14"/>
          <w:marTop w:val="0"/>
          <w:marBottom w:val="0"/>
          <w:divBdr>
            <w:top w:val="none" w:sz="0" w:space="0" w:color="auto"/>
            <w:left w:val="none" w:sz="0" w:space="0" w:color="auto"/>
            <w:bottom w:val="none" w:sz="0" w:space="0" w:color="auto"/>
            <w:right w:val="none" w:sz="0" w:space="0" w:color="auto"/>
          </w:divBdr>
        </w:div>
      </w:divsChild>
    </w:div>
    <w:div w:id="1766727082">
      <w:bodyDiv w:val="1"/>
      <w:marLeft w:val="0"/>
      <w:marRight w:val="0"/>
      <w:marTop w:val="0"/>
      <w:marBottom w:val="0"/>
      <w:divBdr>
        <w:top w:val="none" w:sz="0" w:space="0" w:color="auto"/>
        <w:left w:val="none" w:sz="0" w:space="0" w:color="auto"/>
        <w:bottom w:val="none" w:sz="0" w:space="0" w:color="auto"/>
        <w:right w:val="none" w:sz="0" w:space="0" w:color="auto"/>
      </w:divBdr>
    </w:div>
    <w:div w:id="1766923071">
      <w:bodyDiv w:val="1"/>
      <w:marLeft w:val="0"/>
      <w:marRight w:val="0"/>
      <w:marTop w:val="0"/>
      <w:marBottom w:val="0"/>
      <w:divBdr>
        <w:top w:val="none" w:sz="0" w:space="0" w:color="auto"/>
        <w:left w:val="none" w:sz="0" w:space="0" w:color="auto"/>
        <w:bottom w:val="none" w:sz="0" w:space="0" w:color="auto"/>
        <w:right w:val="none" w:sz="0" w:space="0" w:color="auto"/>
      </w:divBdr>
    </w:div>
    <w:div w:id="1783303474">
      <w:bodyDiv w:val="1"/>
      <w:marLeft w:val="0"/>
      <w:marRight w:val="0"/>
      <w:marTop w:val="0"/>
      <w:marBottom w:val="0"/>
      <w:divBdr>
        <w:top w:val="none" w:sz="0" w:space="0" w:color="auto"/>
        <w:left w:val="none" w:sz="0" w:space="0" w:color="auto"/>
        <w:bottom w:val="none" w:sz="0" w:space="0" w:color="auto"/>
        <w:right w:val="none" w:sz="0" w:space="0" w:color="auto"/>
      </w:divBdr>
    </w:div>
    <w:div w:id="1872113170">
      <w:bodyDiv w:val="1"/>
      <w:marLeft w:val="0"/>
      <w:marRight w:val="0"/>
      <w:marTop w:val="0"/>
      <w:marBottom w:val="0"/>
      <w:divBdr>
        <w:top w:val="none" w:sz="0" w:space="0" w:color="auto"/>
        <w:left w:val="none" w:sz="0" w:space="0" w:color="auto"/>
        <w:bottom w:val="none" w:sz="0" w:space="0" w:color="auto"/>
        <w:right w:val="none" w:sz="0" w:space="0" w:color="auto"/>
      </w:divBdr>
    </w:div>
    <w:div w:id="1874734810">
      <w:bodyDiv w:val="1"/>
      <w:marLeft w:val="0"/>
      <w:marRight w:val="0"/>
      <w:marTop w:val="0"/>
      <w:marBottom w:val="0"/>
      <w:divBdr>
        <w:top w:val="none" w:sz="0" w:space="0" w:color="auto"/>
        <w:left w:val="none" w:sz="0" w:space="0" w:color="auto"/>
        <w:bottom w:val="none" w:sz="0" w:space="0" w:color="auto"/>
        <w:right w:val="none" w:sz="0" w:space="0" w:color="auto"/>
      </w:divBdr>
    </w:div>
    <w:div w:id="1889340398">
      <w:bodyDiv w:val="1"/>
      <w:marLeft w:val="0"/>
      <w:marRight w:val="0"/>
      <w:marTop w:val="0"/>
      <w:marBottom w:val="0"/>
      <w:divBdr>
        <w:top w:val="none" w:sz="0" w:space="0" w:color="auto"/>
        <w:left w:val="none" w:sz="0" w:space="0" w:color="auto"/>
        <w:bottom w:val="none" w:sz="0" w:space="0" w:color="auto"/>
        <w:right w:val="none" w:sz="0" w:space="0" w:color="auto"/>
      </w:divBdr>
    </w:div>
    <w:div w:id="1895459765">
      <w:bodyDiv w:val="1"/>
      <w:marLeft w:val="0"/>
      <w:marRight w:val="0"/>
      <w:marTop w:val="0"/>
      <w:marBottom w:val="0"/>
      <w:divBdr>
        <w:top w:val="none" w:sz="0" w:space="0" w:color="auto"/>
        <w:left w:val="none" w:sz="0" w:space="0" w:color="auto"/>
        <w:bottom w:val="none" w:sz="0" w:space="0" w:color="auto"/>
        <w:right w:val="none" w:sz="0" w:space="0" w:color="auto"/>
      </w:divBdr>
    </w:div>
    <w:div w:id="1900821095">
      <w:bodyDiv w:val="1"/>
      <w:marLeft w:val="0"/>
      <w:marRight w:val="0"/>
      <w:marTop w:val="0"/>
      <w:marBottom w:val="0"/>
      <w:divBdr>
        <w:top w:val="none" w:sz="0" w:space="0" w:color="auto"/>
        <w:left w:val="none" w:sz="0" w:space="0" w:color="auto"/>
        <w:bottom w:val="none" w:sz="0" w:space="0" w:color="auto"/>
        <w:right w:val="none" w:sz="0" w:space="0" w:color="auto"/>
      </w:divBdr>
    </w:div>
    <w:div w:id="1903982114">
      <w:bodyDiv w:val="1"/>
      <w:marLeft w:val="0"/>
      <w:marRight w:val="0"/>
      <w:marTop w:val="0"/>
      <w:marBottom w:val="0"/>
      <w:divBdr>
        <w:top w:val="none" w:sz="0" w:space="0" w:color="auto"/>
        <w:left w:val="none" w:sz="0" w:space="0" w:color="auto"/>
        <w:bottom w:val="none" w:sz="0" w:space="0" w:color="auto"/>
        <w:right w:val="none" w:sz="0" w:space="0" w:color="auto"/>
      </w:divBdr>
    </w:div>
    <w:div w:id="1914508665">
      <w:bodyDiv w:val="1"/>
      <w:marLeft w:val="0"/>
      <w:marRight w:val="0"/>
      <w:marTop w:val="0"/>
      <w:marBottom w:val="0"/>
      <w:divBdr>
        <w:top w:val="none" w:sz="0" w:space="0" w:color="auto"/>
        <w:left w:val="none" w:sz="0" w:space="0" w:color="auto"/>
        <w:bottom w:val="none" w:sz="0" w:space="0" w:color="auto"/>
        <w:right w:val="none" w:sz="0" w:space="0" w:color="auto"/>
      </w:divBdr>
    </w:div>
    <w:div w:id="1926572828">
      <w:bodyDiv w:val="1"/>
      <w:marLeft w:val="0"/>
      <w:marRight w:val="0"/>
      <w:marTop w:val="0"/>
      <w:marBottom w:val="0"/>
      <w:divBdr>
        <w:top w:val="none" w:sz="0" w:space="0" w:color="auto"/>
        <w:left w:val="none" w:sz="0" w:space="0" w:color="auto"/>
        <w:bottom w:val="none" w:sz="0" w:space="0" w:color="auto"/>
        <w:right w:val="none" w:sz="0" w:space="0" w:color="auto"/>
      </w:divBdr>
    </w:div>
    <w:div w:id="1943805458">
      <w:bodyDiv w:val="1"/>
      <w:marLeft w:val="0"/>
      <w:marRight w:val="0"/>
      <w:marTop w:val="0"/>
      <w:marBottom w:val="0"/>
      <w:divBdr>
        <w:top w:val="none" w:sz="0" w:space="0" w:color="auto"/>
        <w:left w:val="none" w:sz="0" w:space="0" w:color="auto"/>
        <w:bottom w:val="none" w:sz="0" w:space="0" w:color="auto"/>
        <w:right w:val="none" w:sz="0" w:space="0" w:color="auto"/>
      </w:divBdr>
    </w:div>
    <w:div w:id="1957639912">
      <w:bodyDiv w:val="1"/>
      <w:marLeft w:val="0"/>
      <w:marRight w:val="0"/>
      <w:marTop w:val="0"/>
      <w:marBottom w:val="0"/>
      <w:divBdr>
        <w:top w:val="none" w:sz="0" w:space="0" w:color="auto"/>
        <w:left w:val="none" w:sz="0" w:space="0" w:color="auto"/>
        <w:bottom w:val="none" w:sz="0" w:space="0" w:color="auto"/>
        <w:right w:val="none" w:sz="0" w:space="0" w:color="auto"/>
      </w:divBdr>
    </w:div>
    <w:div w:id="1966083196">
      <w:bodyDiv w:val="1"/>
      <w:marLeft w:val="0"/>
      <w:marRight w:val="0"/>
      <w:marTop w:val="0"/>
      <w:marBottom w:val="0"/>
      <w:divBdr>
        <w:top w:val="none" w:sz="0" w:space="0" w:color="auto"/>
        <w:left w:val="none" w:sz="0" w:space="0" w:color="auto"/>
        <w:bottom w:val="none" w:sz="0" w:space="0" w:color="auto"/>
        <w:right w:val="none" w:sz="0" w:space="0" w:color="auto"/>
      </w:divBdr>
    </w:div>
    <w:div w:id="2005745781">
      <w:bodyDiv w:val="1"/>
      <w:marLeft w:val="0"/>
      <w:marRight w:val="0"/>
      <w:marTop w:val="0"/>
      <w:marBottom w:val="0"/>
      <w:divBdr>
        <w:top w:val="none" w:sz="0" w:space="0" w:color="auto"/>
        <w:left w:val="none" w:sz="0" w:space="0" w:color="auto"/>
        <w:bottom w:val="none" w:sz="0" w:space="0" w:color="auto"/>
        <w:right w:val="none" w:sz="0" w:space="0" w:color="auto"/>
      </w:divBdr>
    </w:div>
    <w:div w:id="2011638315">
      <w:bodyDiv w:val="1"/>
      <w:marLeft w:val="0"/>
      <w:marRight w:val="0"/>
      <w:marTop w:val="0"/>
      <w:marBottom w:val="0"/>
      <w:divBdr>
        <w:top w:val="none" w:sz="0" w:space="0" w:color="auto"/>
        <w:left w:val="none" w:sz="0" w:space="0" w:color="auto"/>
        <w:bottom w:val="none" w:sz="0" w:space="0" w:color="auto"/>
        <w:right w:val="none" w:sz="0" w:space="0" w:color="auto"/>
      </w:divBdr>
    </w:div>
    <w:div w:id="2067794991">
      <w:bodyDiv w:val="1"/>
      <w:marLeft w:val="0"/>
      <w:marRight w:val="0"/>
      <w:marTop w:val="0"/>
      <w:marBottom w:val="0"/>
      <w:divBdr>
        <w:top w:val="none" w:sz="0" w:space="0" w:color="auto"/>
        <w:left w:val="none" w:sz="0" w:space="0" w:color="auto"/>
        <w:bottom w:val="none" w:sz="0" w:space="0" w:color="auto"/>
        <w:right w:val="none" w:sz="0" w:space="0" w:color="auto"/>
      </w:divBdr>
    </w:div>
    <w:div w:id="2070224659">
      <w:bodyDiv w:val="1"/>
      <w:marLeft w:val="0"/>
      <w:marRight w:val="0"/>
      <w:marTop w:val="0"/>
      <w:marBottom w:val="0"/>
      <w:divBdr>
        <w:top w:val="none" w:sz="0" w:space="0" w:color="auto"/>
        <w:left w:val="none" w:sz="0" w:space="0" w:color="auto"/>
        <w:bottom w:val="none" w:sz="0" w:space="0" w:color="auto"/>
        <w:right w:val="none" w:sz="0" w:space="0" w:color="auto"/>
      </w:divBdr>
    </w:div>
    <w:div w:id="21355168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041d5a-f09f-4694-b75b-e01a463bc7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7871F2A94FB034581C3AA081F148A6B" ma:contentTypeVersion="13" ma:contentTypeDescription="Creare un nuovo documento." ma:contentTypeScope="" ma:versionID="504261f6e8b0f2fb918740a3c72ec9b6">
  <xsd:schema xmlns:xsd="http://www.w3.org/2001/XMLSchema" xmlns:xs="http://www.w3.org/2001/XMLSchema" xmlns:p="http://schemas.microsoft.com/office/2006/metadata/properties" xmlns:ns2="a29b7724-225b-4a17-89d5-2188415b28de" xmlns:ns3="61041d5a-f09f-4694-b75b-e01a463bc77d" targetNamespace="http://schemas.microsoft.com/office/2006/metadata/properties" ma:root="true" ma:fieldsID="7f9f27de22ceaeacfdc7a42f4fdad783" ns2:_="" ns3:_="">
    <xsd:import namespace="a29b7724-225b-4a17-89d5-2188415b28de"/>
    <xsd:import namespace="61041d5a-f09f-4694-b75b-e01a463bc7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7724-225b-4a17-89d5-2188415b28d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041d5a-f09f-4694-b75b-e01a463bc7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8e87e90-a3ba-466a-9f24-aa4c15ca2cd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BA53E-480B-4A28-93F3-3649082FF35C}">
  <ds:schemaRefs>
    <ds:schemaRef ds:uri="http://schemas.openxmlformats.org/officeDocument/2006/bibliography"/>
  </ds:schemaRefs>
</ds:datastoreItem>
</file>

<file path=customXml/itemProps2.xml><?xml version="1.0" encoding="utf-8"?>
<ds:datastoreItem xmlns:ds="http://schemas.openxmlformats.org/officeDocument/2006/customXml" ds:itemID="{4C5C170E-0586-4062-A2B0-7EE84AB34295}">
  <ds:schemaRefs>
    <ds:schemaRef ds:uri="http://schemas.microsoft.com/office/2006/metadata/properties"/>
    <ds:schemaRef ds:uri="http://schemas.microsoft.com/office/infopath/2007/PartnerControls"/>
    <ds:schemaRef ds:uri="61041d5a-f09f-4694-b75b-e01a463bc77d"/>
  </ds:schemaRefs>
</ds:datastoreItem>
</file>

<file path=customXml/itemProps3.xml><?xml version="1.0" encoding="utf-8"?>
<ds:datastoreItem xmlns:ds="http://schemas.openxmlformats.org/officeDocument/2006/customXml" ds:itemID="{418BE89B-1564-4DD3-B9DB-F1F0B34F4BD1}">
  <ds:schemaRefs>
    <ds:schemaRef ds:uri="http://schemas.microsoft.com/sharepoint/v3/contenttype/forms"/>
  </ds:schemaRefs>
</ds:datastoreItem>
</file>

<file path=customXml/itemProps4.xml><?xml version="1.0" encoding="utf-8"?>
<ds:datastoreItem xmlns:ds="http://schemas.openxmlformats.org/officeDocument/2006/customXml" ds:itemID="{572B61F8-E03D-4C84-97C8-1608DCFE810A}"/>
</file>

<file path=docMetadata/LabelInfo.xml><?xml version="1.0" encoding="utf-8"?>
<clbl:labelList xmlns:clbl="http://schemas.microsoft.com/office/2020/mipLabelMetadata">
  <clbl:label id="{2ce1fa22-bde8-436d-b238-a0540d4f21d6}" enabled="0" method="" siteId="{2ce1fa22-bde8-436d-b238-a0540d4f21d6}" removed="1"/>
</clbl:labelList>
</file>

<file path=docProps/app.xml><?xml version="1.0" encoding="utf-8"?>
<Properties xmlns="http://schemas.openxmlformats.org/officeDocument/2006/extended-properties" xmlns:vt="http://schemas.openxmlformats.org/officeDocument/2006/docPropsVTypes">
  <Template>Normal.dotm</Template>
  <TotalTime>208</TotalTime>
  <Pages>41</Pages>
  <Words>11172</Words>
  <Characters>63683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Glossario_v.2</vt:lpstr>
    </vt:vector>
  </TitlesOfParts>
  <Company/>
  <LinksUpToDate>false</LinksUpToDate>
  <CharactersWithSpaces>74706</CharactersWithSpaces>
  <SharedDoc>false</SharedDoc>
  <HLinks>
    <vt:vector size="162" baseType="variant">
      <vt:variant>
        <vt:i4>1900546</vt:i4>
      </vt:variant>
      <vt:variant>
        <vt:i4>150</vt:i4>
      </vt:variant>
      <vt:variant>
        <vt:i4>0</vt:i4>
      </vt:variant>
      <vt:variant>
        <vt:i4>5</vt:i4>
      </vt:variant>
      <vt:variant>
        <vt:lpwstr/>
      </vt:variant>
      <vt:variant>
        <vt:lpwstr>Arco</vt:lpwstr>
      </vt:variant>
      <vt:variant>
        <vt:i4>10</vt:i4>
      </vt:variant>
      <vt:variant>
        <vt:i4>147</vt:i4>
      </vt:variant>
      <vt:variant>
        <vt:i4>0</vt:i4>
      </vt:variant>
      <vt:variant>
        <vt:i4>5</vt:i4>
      </vt:variant>
      <vt:variant>
        <vt:lpwstr/>
      </vt:variant>
      <vt:variant>
        <vt:lpwstr>Nodo</vt:lpwstr>
      </vt:variant>
      <vt:variant>
        <vt:i4>1769532</vt:i4>
      </vt:variant>
      <vt:variant>
        <vt:i4>144</vt:i4>
      </vt:variant>
      <vt:variant>
        <vt:i4>0</vt:i4>
      </vt:variant>
      <vt:variant>
        <vt:i4>5</vt:i4>
      </vt:variant>
      <vt:variant>
        <vt:lpwstr/>
      </vt:variant>
      <vt:variant>
        <vt:lpwstr>Tracciato_descrittivo_target_dominio</vt:lpwstr>
      </vt:variant>
      <vt:variant>
        <vt:i4>1769527</vt:i4>
      </vt:variant>
      <vt:variant>
        <vt:i4>136</vt:i4>
      </vt:variant>
      <vt:variant>
        <vt:i4>0</vt:i4>
      </vt:variant>
      <vt:variant>
        <vt:i4>5</vt:i4>
      </vt:variant>
      <vt:variant>
        <vt:lpwstr/>
      </vt:variant>
      <vt:variant>
        <vt:lpwstr>_Toc196391975</vt:lpwstr>
      </vt:variant>
      <vt:variant>
        <vt:i4>1769527</vt:i4>
      </vt:variant>
      <vt:variant>
        <vt:i4>130</vt:i4>
      </vt:variant>
      <vt:variant>
        <vt:i4>0</vt:i4>
      </vt:variant>
      <vt:variant>
        <vt:i4>5</vt:i4>
      </vt:variant>
      <vt:variant>
        <vt:lpwstr/>
      </vt:variant>
      <vt:variant>
        <vt:lpwstr>_Toc196391974</vt:lpwstr>
      </vt:variant>
      <vt:variant>
        <vt:i4>1769527</vt:i4>
      </vt:variant>
      <vt:variant>
        <vt:i4>124</vt:i4>
      </vt:variant>
      <vt:variant>
        <vt:i4>0</vt:i4>
      </vt:variant>
      <vt:variant>
        <vt:i4>5</vt:i4>
      </vt:variant>
      <vt:variant>
        <vt:lpwstr/>
      </vt:variant>
      <vt:variant>
        <vt:lpwstr>_Toc196391973</vt:lpwstr>
      </vt:variant>
      <vt:variant>
        <vt:i4>1769527</vt:i4>
      </vt:variant>
      <vt:variant>
        <vt:i4>118</vt:i4>
      </vt:variant>
      <vt:variant>
        <vt:i4>0</vt:i4>
      </vt:variant>
      <vt:variant>
        <vt:i4>5</vt:i4>
      </vt:variant>
      <vt:variant>
        <vt:lpwstr/>
      </vt:variant>
      <vt:variant>
        <vt:lpwstr>_Toc196391972</vt:lpwstr>
      </vt:variant>
      <vt:variant>
        <vt:i4>1769527</vt:i4>
      </vt:variant>
      <vt:variant>
        <vt:i4>112</vt:i4>
      </vt:variant>
      <vt:variant>
        <vt:i4>0</vt:i4>
      </vt:variant>
      <vt:variant>
        <vt:i4>5</vt:i4>
      </vt:variant>
      <vt:variant>
        <vt:lpwstr/>
      </vt:variant>
      <vt:variant>
        <vt:lpwstr>_Toc196391971</vt:lpwstr>
      </vt:variant>
      <vt:variant>
        <vt:i4>1769527</vt:i4>
      </vt:variant>
      <vt:variant>
        <vt:i4>106</vt:i4>
      </vt:variant>
      <vt:variant>
        <vt:i4>0</vt:i4>
      </vt:variant>
      <vt:variant>
        <vt:i4>5</vt:i4>
      </vt:variant>
      <vt:variant>
        <vt:lpwstr/>
      </vt:variant>
      <vt:variant>
        <vt:lpwstr>_Toc196391970</vt:lpwstr>
      </vt:variant>
      <vt:variant>
        <vt:i4>1703991</vt:i4>
      </vt:variant>
      <vt:variant>
        <vt:i4>100</vt:i4>
      </vt:variant>
      <vt:variant>
        <vt:i4>0</vt:i4>
      </vt:variant>
      <vt:variant>
        <vt:i4>5</vt:i4>
      </vt:variant>
      <vt:variant>
        <vt:lpwstr/>
      </vt:variant>
      <vt:variant>
        <vt:lpwstr>_Toc196391969</vt:lpwstr>
      </vt:variant>
      <vt:variant>
        <vt:i4>1703991</vt:i4>
      </vt:variant>
      <vt:variant>
        <vt:i4>94</vt:i4>
      </vt:variant>
      <vt:variant>
        <vt:i4>0</vt:i4>
      </vt:variant>
      <vt:variant>
        <vt:i4>5</vt:i4>
      </vt:variant>
      <vt:variant>
        <vt:lpwstr/>
      </vt:variant>
      <vt:variant>
        <vt:lpwstr>_Toc196391968</vt:lpwstr>
      </vt:variant>
      <vt:variant>
        <vt:i4>1703991</vt:i4>
      </vt:variant>
      <vt:variant>
        <vt:i4>88</vt:i4>
      </vt:variant>
      <vt:variant>
        <vt:i4>0</vt:i4>
      </vt:variant>
      <vt:variant>
        <vt:i4>5</vt:i4>
      </vt:variant>
      <vt:variant>
        <vt:lpwstr/>
      </vt:variant>
      <vt:variant>
        <vt:lpwstr>_Toc196391967</vt:lpwstr>
      </vt:variant>
      <vt:variant>
        <vt:i4>1703991</vt:i4>
      </vt:variant>
      <vt:variant>
        <vt:i4>82</vt:i4>
      </vt:variant>
      <vt:variant>
        <vt:i4>0</vt:i4>
      </vt:variant>
      <vt:variant>
        <vt:i4>5</vt:i4>
      </vt:variant>
      <vt:variant>
        <vt:lpwstr/>
      </vt:variant>
      <vt:variant>
        <vt:lpwstr>_Toc196391966</vt:lpwstr>
      </vt:variant>
      <vt:variant>
        <vt:i4>1703991</vt:i4>
      </vt:variant>
      <vt:variant>
        <vt:i4>76</vt:i4>
      </vt:variant>
      <vt:variant>
        <vt:i4>0</vt:i4>
      </vt:variant>
      <vt:variant>
        <vt:i4>5</vt:i4>
      </vt:variant>
      <vt:variant>
        <vt:lpwstr/>
      </vt:variant>
      <vt:variant>
        <vt:lpwstr>_Toc196391965</vt:lpwstr>
      </vt:variant>
      <vt:variant>
        <vt:i4>1703991</vt:i4>
      </vt:variant>
      <vt:variant>
        <vt:i4>70</vt:i4>
      </vt:variant>
      <vt:variant>
        <vt:i4>0</vt:i4>
      </vt:variant>
      <vt:variant>
        <vt:i4>5</vt:i4>
      </vt:variant>
      <vt:variant>
        <vt:lpwstr/>
      </vt:variant>
      <vt:variant>
        <vt:lpwstr>_Toc196391964</vt:lpwstr>
      </vt:variant>
      <vt:variant>
        <vt:i4>1703991</vt:i4>
      </vt:variant>
      <vt:variant>
        <vt:i4>64</vt:i4>
      </vt:variant>
      <vt:variant>
        <vt:i4>0</vt:i4>
      </vt:variant>
      <vt:variant>
        <vt:i4>5</vt:i4>
      </vt:variant>
      <vt:variant>
        <vt:lpwstr/>
      </vt:variant>
      <vt:variant>
        <vt:lpwstr>_Toc196391963</vt:lpwstr>
      </vt:variant>
      <vt:variant>
        <vt:i4>1703991</vt:i4>
      </vt:variant>
      <vt:variant>
        <vt:i4>58</vt:i4>
      </vt:variant>
      <vt:variant>
        <vt:i4>0</vt:i4>
      </vt:variant>
      <vt:variant>
        <vt:i4>5</vt:i4>
      </vt:variant>
      <vt:variant>
        <vt:lpwstr/>
      </vt:variant>
      <vt:variant>
        <vt:lpwstr>_Toc196391962</vt:lpwstr>
      </vt:variant>
      <vt:variant>
        <vt:i4>1703991</vt:i4>
      </vt:variant>
      <vt:variant>
        <vt:i4>52</vt:i4>
      </vt:variant>
      <vt:variant>
        <vt:i4>0</vt:i4>
      </vt:variant>
      <vt:variant>
        <vt:i4>5</vt:i4>
      </vt:variant>
      <vt:variant>
        <vt:lpwstr/>
      </vt:variant>
      <vt:variant>
        <vt:lpwstr>_Toc196391961</vt:lpwstr>
      </vt:variant>
      <vt:variant>
        <vt:i4>1703991</vt:i4>
      </vt:variant>
      <vt:variant>
        <vt:i4>46</vt:i4>
      </vt:variant>
      <vt:variant>
        <vt:i4>0</vt:i4>
      </vt:variant>
      <vt:variant>
        <vt:i4>5</vt:i4>
      </vt:variant>
      <vt:variant>
        <vt:lpwstr/>
      </vt:variant>
      <vt:variant>
        <vt:lpwstr>_Toc196391960</vt:lpwstr>
      </vt:variant>
      <vt:variant>
        <vt:i4>1638455</vt:i4>
      </vt:variant>
      <vt:variant>
        <vt:i4>40</vt:i4>
      </vt:variant>
      <vt:variant>
        <vt:i4>0</vt:i4>
      </vt:variant>
      <vt:variant>
        <vt:i4>5</vt:i4>
      </vt:variant>
      <vt:variant>
        <vt:lpwstr/>
      </vt:variant>
      <vt:variant>
        <vt:lpwstr>_Toc196391959</vt:lpwstr>
      </vt:variant>
      <vt:variant>
        <vt:i4>1638455</vt:i4>
      </vt:variant>
      <vt:variant>
        <vt:i4>34</vt:i4>
      </vt:variant>
      <vt:variant>
        <vt:i4>0</vt:i4>
      </vt:variant>
      <vt:variant>
        <vt:i4>5</vt:i4>
      </vt:variant>
      <vt:variant>
        <vt:lpwstr/>
      </vt:variant>
      <vt:variant>
        <vt:lpwstr>_Toc196391958</vt:lpwstr>
      </vt:variant>
      <vt:variant>
        <vt:i4>1638455</vt:i4>
      </vt:variant>
      <vt:variant>
        <vt:i4>28</vt:i4>
      </vt:variant>
      <vt:variant>
        <vt:i4>0</vt:i4>
      </vt:variant>
      <vt:variant>
        <vt:i4>5</vt:i4>
      </vt:variant>
      <vt:variant>
        <vt:lpwstr/>
      </vt:variant>
      <vt:variant>
        <vt:lpwstr>_Toc196391957</vt:lpwstr>
      </vt:variant>
      <vt:variant>
        <vt:i4>1638455</vt:i4>
      </vt:variant>
      <vt:variant>
        <vt:i4>22</vt:i4>
      </vt:variant>
      <vt:variant>
        <vt:i4>0</vt:i4>
      </vt:variant>
      <vt:variant>
        <vt:i4>5</vt:i4>
      </vt:variant>
      <vt:variant>
        <vt:lpwstr/>
      </vt:variant>
      <vt:variant>
        <vt:lpwstr>_Toc196391956</vt:lpwstr>
      </vt:variant>
      <vt:variant>
        <vt:i4>1638455</vt:i4>
      </vt:variant>
      <vt:variant>
        <vt:i4>16</vt:i4>
      </vt:variant>
      <vt:variant>
        <vt:i4>0</vt:i4>
      </vt:variant>
      <vt:variant>
        <vt:i4>5</vt:i4>
      </vt:variant>
      <vt:variant>
        <vt:lpwstr/>
      </vt:variant>
      <vt:variant>
        <vt:lpwstr>_Toc196391955</vt:lpwstr>
      </vt:variant>
      <vt:variant>
        <vt:i4>1638455</vt:i4>
      </vt:variant>
      <vt:variant>
        <vt:i4>10</vt:i4>
      </vt:variant>
      <vt:variant>
        <vt:i4>0</vt:i4>
      </vt:variant>
      <vt:variant>
        <vt:i4>5</vt:i4>
      </vt:variant>
      <vt:variant>
        <vt:lpwstr/>
      </vt:variant>
      <vt:variant>
        <vt:lpwstr>_Toc196391954</vt:lpwstr>
      </vt:variant>
      <vt:variant>
        <vt:i4>1638455</vt:i4>
      </vt:variant>
      <vt:variant>
        <vt:i4>4</vt:i4>
      </vt:variant>
      <vt:variant>
        <vt:i4>0</vt:i4>
      </vt:variant>
      <vt:variant>
        <vt:i4>5</vt:i4>
      </vt:variant>
      <vt:variant>
        <vt:lpwstr/>
      </vt:variant>
      <vt:variant>
        <vt:lpwstr>_Toc196391953</vt:lpwstr>
      </vt:variant>
      <vt:variant>
        <vt:i4>1703995</vt:i4>
      </vt:variant>
      <vt:variant>
        <vt:i4>0</vt:i4>
      </vt:variant>
      <vt:variant>
        <vt:i4>0</vt:i4>
      </vt:variant>
      <vt:variant>
        <vt:i4>5</vt:i4>
      </vt:variant>
      <vt:variant>
        <vt:lpwstr/>
      </vt:variant>
      <vt:variant>
        <vt:lpwstr>_Toc139473493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Glossario_v.2</dc:title>
  <dc:subject/>
  <dc:creator>Erika Contin</dc:creator>
  <cp:keywords/>
  <dc:description/>
  <cp:lastModifiedBy>Sara Scialanga</cp:lastModifiedBy>
  <cp:revision>666</cp:revision>
  <cp:lastPrinted>2025-03-26T11:31:00Z</cp:lastPrinted>
  <dcterms:created xsi:type="dcterms:W3CDTF">2024-03-01T03:16:00Z</dcterms:created>
  <dcterms:modified xsi:type="dcterms:W3CDTF">2025-04-28T16:16:00Z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0x010100B7871F2A94FB034581C3AA081F148A6B</vt:lpwstr>
  </property>
  <property fmtid="{D5CDD505-2E9C-101B-9397-08002B2CF9AE}" pid="3" name="MediaServiceImageTags">
    <vt:lpwstr/>
  </property>
  <property fmtid="{D5CDD505-2E9C-101B-9397-08002B2CF9AE}" pid="4" name="ClassificationContentMarkingFooterShapeIds">
    <vt:lpwstr>550575d6,7dad1fea,f0f08b6</vt:lpwstr>
  </property>
  <property fmtid="{D5CDD505-2E9C-101B-9397-08002B2CF9AE}" pid="5" name="ClassificationContentMarkingFooterFontProps">
    <vt:lpwstr>#000000,10,Calibri</vt:lpwstr>
  </property>
  <property fmtid="{D5CDD505-2E9C-101B-9397-08002B2CF9AE}" pid="6" name="ClassificationContentMarkingFooterText">
    <vt:lpwstr>Uso interno - Utenti interni ed esterni</vt:lpwstr>
  </property>
</Properties>
</file>